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14E59" w14:textId="670F5EFC" w:rsidR="00017A2F" w:rsidRDefault="006077BD" w:rsidP="00017A2F">
      <w:pPr>
        <w:widowControl w:val="0"/>
        <w:autoSpaceDE w:val="0"/>
        <w:autoSpaceDN w:val="0"/>
        <w:adjustRightInd w:val="0"/>
        <w:spacing w:after="240" w:line="360" w:lineRule="atLeast"/>
        <w:jc w:val="center"/>
        <w:rPr>
          <w:rFonts w:ascii="Times New Roman" w:hAnsi="Times New Roman" w:cs="Times New Roman"/>
          <w:color w:val="000000"/>
          <w:sz w:val="32"/>
          <w:szCs w:val="32"/>
        </w:rPr>
      </w:pPr>
      <w:bookmarkStart w:id="0" w:name="_GoBack"/>
      <w:bookmarkEnd w:id="0"/>
      <w:r>
        <w:rPr>
          <w:rFonts w:ascii="Times New Roman" w:hAnsi="Times New Roman" w:cs="Times New Roman"/>
          <w:color w:val="000000"/>
          <w:sz w:val="32"/>
          <w:szCs w:val="32"/>
        </w:rPr>
        <w:t>202</w:t>
      </w:r>
      <w:r w:rsidR="00D6425C">
        <w:rPr>
          <w:rFonts w:ascii="Times New Roman" w:hAnsi="Times New Roman" w:cs="Times New Roman"/>
          <w:color w:val="000000"/>
          <w:sz w:val="32"/>
          <w:szCs w:val="32"/>
        </w:rPr>
        <w:t>2</w:t>
      </w:r>
      <w:r w:rsidR="00017A2F">
        <w:rPr>
          <w:rFonts w:ascii="Times New Roman" w:hAnsi="Times New Roman" w:cs="Times New Roman"/>
          <w:color w:val="000000"/>
          <w:sz w:val="32"/>
          <w:szCs w:val="32"/>
        </w:rPr>
        <w:t xml:space="preserve"> SBA </w:t>
      </w:r>
      <w:r w:rsidR="00A54AD2">
        <w:rPr>
          <w:rFonts w:ascii="Times New Roman" w:hAnsi="Times New Roman" w:cs="Times New Roman"/>
          <w:color w:val="000000"/>
          <w:sz w:val="32"/>
          <w:szCs w:val="32"/>
        </w:rPr>
        <w:t xml:space="preserve">Bar Governor </w:t>
      </w:r>
      <w:r w:rsidR="00017A2F">
        <w:rPr>
          <w:rFonts w:ascii="Times New Roman" w:hAnsi="Times New Roman" w:cs="Times New Roman"/>
          <w:color w:val="000000"/>
          <w:sz w:val="32"/>
          <w:szCs w:val="32"/>
        </w:rPr>
        <w:t xml:space="preserve">Election Rules </w:t>
      </w:r>
    </w:p>
    <w:p w14:paraId="2BF99D73" w14:textId="0737C765" w:rsidR="00017A2F" w:rsidRPr="00017A2F" w:rsidRDefault="00B822CB" w:rsidP="00017A2F">
      <w:pPr>
        <w:widowControl w:val="0"/>
        <w:autoSpaceDE w:val="0"/>
        <w:autoSpaceDN w:val="0"/>
        <w:adjustRightInd w:val="0"/>
        <w:spacing w:after="240" w:line="360" w:lineRule="atLeast"/>
        <w:jc w:val="center"/>
        <w:rPr>
          <w:rFonts w:ascii="Times" w:hAnsi="Times" w:cs="Times"/>
          <w:color w:val="000000"/>
          <w:sz w:val="24"/>
          <w:szCs w:val="24"/>
        </w:rPr>
      </w:pPr>
      <w:r>
        <w:rPr>
          <w:rFonts w:ascii="Times New Roman" w:hAnsi="Times New Roman" w:cs="Times New Roman"/>
          <w:color w:val="000000"/>
          <w:sz w:val="32"/>
          <w:szCs w:val="32"/>
        </w:rPr>
        <w:t xml:space="preserve">Election: </w:t>
      </w:r>
      <w:r w:rsidR="00D6425C">
        <w:rPr>
          <w:rFonts w:ascii="Times New Roman" w:hAnsi="Times New Roman" w:cs="Times New Roman"/>
          <w:color w:val="000000"/>
          <w:sz w:val="32"/>
          <w:szCs w:val="32"/>
        </w:rPr>
        <w:t>April 4</w:t>
      </w:r>
      <w:r>
        <w:rPr>
          <w:rFonts w:ascii="Times New Roman" w:hAnsi="Times New Roman" w:cs="Times New Roman"/>
          <w:color w:val="000000"/>
          <w:sz w:val="32"/>
          <w:szCs w:val="32"/>
        </w:rPr>
        <w:t xml:space="preserve"> </w:t>
      </w:r>
      <w:r w:rsidR="00017A2F">
        <w:rPr>
          <w:rFonts w:ascii="Times New Roman" w:hAnsi="Times New Roman" w:cs="Times New Roman"/>
          <w:color w:val="000000"/>
          <w:sz w:val="32"/>
          <w:szCs w:val="32"/>
        </w:rPr>
        <w:t xml:space="preserve">– </w:t>
      </w:r>
      <w:r w:rsidR="00D6425C">
        <w:rPr>
          <w:rFonts w:ascii="Times New Roman" w:hAnsi="Times New Roman" w:cs="Times New Roman"/>
          <w:color w:val="000000"/>
          <w:sz w:val="32"/>
          <w:szCs w:val="32"/>
        </w:rPr>
        <w:t>April 8</w:t>
      </w:r>
    </w:p>
    <w:p w14:paraId="24A55128" w14:textId="286080A0" w:rsidR="00F56822" w:rsidRPr="005269F8" w:rsidRDefault="006B3994" w:rsidP="00C7580E">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A petition with t</w:t>
      </w:r>
      <w:r w:rsidR="00A97E96">
        <w:rPr>
          <w:rFonts w:ascii="Times New Roman" w:hAnsi="Times New Roman" w:cs="Times New Roman"/>
          <w:color w:val="000000"/>
          <w:sz w:val="24"/>
          <w:szCs w:val="24"/>
        </w:rPr>
        <w:t>hirty</w:t>
      </w:r>
      <w:r>
        <w:rPr>
          <w:rFonts w:ascii="Times New Roman" w:hAnsi="Times New Roman" w:cs="Times New Roman"/>
          <w:color w:val="000000"/>
          <w:sz w:val="24"/>
          <w:szCs w:val="24"/>
        </w:rPr>
        <w:t>-five (</w:t>
      </w:r>
      <w:r w:rsidR="00F85022">
        <w:rPr>
          <w:rFonts w:ascii="Times New Roman" w:hAnsi="Times New Roman" w:cs="Times New Roman"/>
          <w:color w:val="000000"/>
          <w:sz w:val="24"/>
          <w:szCs w:val="24"/>
        </w:rPr>
        <w:t>3</w:t>
      </w:r>
      <w:r>
        <w:rPr>
          <w:rFonts w:ascii="Times New Roman" w:hAnsi="Times New Roman" w:cs="Times New Roman"/>
          <w:color w:val="000000"/>
          <w:sz w:val="24"/>
          <w:szCs w:val="24"/>
        </w:rPr>
        <w:t>5</w:t>
      </w:r>
      <w:r w:rsidR="00F56822" w:rsidRPr="005269F8">
        <w:rPr>
          <w:rFonts w:ascii="Times New Roman" w:hAnsi="Times New Roman" w:cs="Times New Roman"/>
          <w:color w:val="000000"/>
          <w:sz w:val="24"/>
          <w:szCs w:val="24"/>
        </w:rPr>
        <w:t xml:space="preserve">) signatures </w:t>
      </w:r>
      <w:r w:rsidR="00B822CB">
        <w:rPr>
          <w:rFonts w:ascii="Times New Roman" w:hAnsi="Times New Roman" w:cs="Times New Roman"/>
          <w:color w:val="000000"/>
          <w:sz w:val="24"/>
          <w:szCs w:val="24"/>
        </w:rPr>
        <w:t xml:space="preserve">of current students and the </w:t>
      </w:r>
      <w:r w:rsidR="006077BD">
        <w:rPr>
          <w:rFonts w:ascii="Times New Roman" w:hAnsi="Times New Roman" w:cs="Times New Roman"/>
          <w:color w:val="000000"/>
          <w:sz w:val="24"/>
          <w:szCs w:val="24"/>
        </w:rPr>
        <w:t>202</w:t>
      </w:r>
      <w:r w:rsidR="009635A0">
        <w:rPr>
          <w:rFonts w:ascii="Times New Roman" w:hAnsi="Times New Roman" w:cs="Times New Roman"/>
          <w:color w:val="000000"/>
          <w:sz w:val="24"/>
          <w:szCs w:val="24"/>
        </w:rPr>
        <w:t>2</w:t>
      </w:r>
      <w:r w:rsidR="00F56822" w:rsidRPr="005269F8">
        <w:rPr>
          <w:rFonts w:ascii="Times New Roman" w:hAnsi="Times New Roman" w:cs="Times New Roman"/>
          <w:color w:val="000000"/>
          <w:sz w:val="24"/>
          <w:szCs w:val="24"/>
        </w:rPr>
        <w:t xml:space="preserve"> Grade Release </w:t>
      </w:r>
      <w:r w:rsidR="00B822CB">
        <w:rPr>
          <w:rFonts w:ascii="Times New Roman" w:hAnsi="Times New Roman" w:cs="Times New Roman"/>
          <w:color w:val="000000"/>
          <w:sz w:val="24"/>
          <w:szCs w:val="24"/>
        </w:rPr>
        <w:t>must be submitted</w:t>
      </w:r>
      <w:r w:rsidR="00B36C2E">
        <w:rPr>
          <w:rFonts w:ascii="Times New Roman" w:hAnsi="Times New Roman" w:cs="Times New Roman"/>
          <w:color w:val="000000"/>
          <w:sz w:val="24"/>
          <w:szCs w:val="24"/>
        </w:rPr>
        <w:t xml:space="preserve"> to Mailbox </w:t>
      </w:r>
      <w:r w:rsidR="00A306A8">
        <w:rPr>
          <w:rFonts w:ascii="Times New Roman" w:hAnsi="Times New Roman" w:cs="Times New Roman"/>
          <w:color w:val="000000"/>
          <w:sz w:val="24"/>
          <w:szCs w:val="24"/>
        </w:rPr>
        <w:t>233</w:t>
      </w:r>
      <w:r w:rsidR="00B822CB">
        <w:rPr>
          <w:rFonts w:ascii="Times New Roman" w:hAnsi="Times New Roman" w:cs="Times New Roman"/>
          <w:color w:val="000000"/>
          <w:sz w:val="24"/>
          <w:szCs w:val="24"/>
        </w:rPr>
        <w:t xml:space="preserve"> by 12</w:t>
      </w:r>
      <w:r w:rsidR="00F56822" w:rsidRPr="005269F8">
        <w:rPr>
          <w:rFonts w:ascii="Times New Roman" w:hAnsi="Times New Roman" w:cs="Times New Roman"/>
          <w:color w:val="000000"/>
          <w:sz w:val="24"/>
          <w:szCs w:val="24"/>
        </w:rPr>
        <w:t xml:space="preserve">:00 pm on </w:t>
      </w:r>
      <w:r w:rsidR="00D6425C">
        <w:rPr>
          <w:rFonts w:ascii="Times New Roman" w:hAnsi="Times New Roman" w:cs="Times New Roman"/>
          <w:color w:val="000000"/>
          <w:sz w:val="24"/>
          <w:szCs w:val="24"/>
        </w:rPr>
        <w:t>Friday</w:t>
      </w:r>
      <w:r w:rsidR="00F56822" w:rsidRPr="005269F8">
        <w:rPr>
          <w:rFonts w:ascii="Times New Roman" w:hAnsi="Times New Roman" w:cs="Times New Roman"/>
          <w:color w:val="000000"/>
          <w:sz w:val="24"/>
          <w:szCs w:val="24"/>
        </w:rPr>
        <w:t xml:space="preserve">, </w:t>
      </w:r>
      <w:r w:rsidR="00D6425C">
        <w:rPr>
          <w:rFonts w:ascii="Times New Roman" w:hAnsi="Times New Roman" w:cs="Times New Roman"/>
          <w:color w:val="000000"/>
          <w:sz w:val="24"/>
          <w:szCs w:val="24"/>
        </w:rPr>
        <w:t>April 1</w:t>
      </w:r>
      <w:r w:rsidR="006077BD">
        <w:rPr>
          <w:rFonts w:ascii="Times New Roman" w:hAnsi="Times New Roman" w:cs="Times New Roman"/>
          <w:color w:val="000000"/>
          <w:sz w:val="24"/>
          <w:szCs w:val="24"/>
        </w:rPr>
        <w:t>, 202</w:t>
      </w:r>
      <w:r w:rsidR="00D6425C">
        <w:rPr>
          <w:rFonts w:ascii="Times New Roman" w:hAnsi="Times New Roman" w:cs="Times New Roman"/>
          <w:color w:val="000000"/>
          <w:sz w:val="24"/>
          <w:szCs w:val="24"/>
        </w:rPr>
        <w:t>2</w:t>
      </w:r>
      <w:r w:rsidR="00F56822" w:rsidRPr="005269F8">
        <w:rPr>
          <w:rFonts w:ascii="Times New Roman" w:hAnsi="Times New Roman" w:cs="Times New Roman"/>
          <w:color w:val="000000"/>
          <w:sz w:val="24"/>
          <w:szCs w:val="24"/>
        </w:rPr>
        <w:t xml:space="preserve">. </w:t>
      </w:r>
      <w:r w:rsidR="00F56822" w:rsidRPr="005269F8">
        <w:rPr>
          <w:rFonts w:ascii="MS Mincho" w:eastAsia="MS Mincho" w:hAnsi="MS Mincho" w:cs="MS Mincho"/>
          <w:color w:val="000000"/>
          <w:sz w:val="24"/>
          <w:szCs w:val="24"/>
        </w:rPr>
        <w:t> </w:t>
      </w:r>
    </w:p>
    <w:p w14:paraId="75272D64" w14:textId="3DA63B82"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A written statement of no more than 200 words must be submitted to </w:t>
      </w:r>
      <w:r w:rsidR="00A306A8">
        <w:rPr>
          <w:rFonts w:ascii="Times New Roman" w:hAnsi="Times New Roman" w:cs="Times New Roman"/>
          <w:color w:val="000000"/>
          <w:sz w:val="24"/>
          <w:szCs w:val="24"/>
        </w:rPr>
        <w:t>Melba Martin</w:t>
      </w:r>
      <w:r w:rsidRPr="005269F8">
        <w:rPr>
          <w:rFonts w:ascii="Times New Roman" w:hAnsi="Times New Roman" w:cs="Times New Roman"/>
          <w:color w:val="000000"/>
          <w:sz w:val="24"/>
          <w:szCs w:val="24"/>
        </w:rPr>
        <w:t xml:space="preserve"> at</w:t>
      </w:r>
      <w:r w:rsidR="00B822CB">
        <w:rPr>
          <w:rFonts w:ascii="Times New Roman" w:hAnsi="Times New Roman" w:cs="Times New Roman"/>
          <w:color w:val="000000"/>
          <w:sz w:val="24"/>
          <w:szCs w:val="24"/>
        </w:rPr>
        <w:t xml:space="preserve"> </w:t>
      </w:r>
      <w:r w:rsidR="00C43876">
        <w:rPr>
          <w:rFonts w:ascii="Times New Roman" w:hAnsi="Times New Roman" w:cs="Times New Roman"/>
          <w:color w:val="000000"/>
          <w:sz w:val="24"/>
          <w:szCs w:val="24"/>
        </w:rPr>
        <w:t>mmmrtin</w:t>
      </w:r>
      <w:r w:rsidR="00B822CB">
        <w:rPr>
          <w:rFonts w:ascii="Times New Roman" w:hAnsi="Times New Roman" w:cs="Times New Roman"/>
          <w:color w:val="000000"/>
          <w:sz w:val="24"/>
          <w:szCs w:val="24"/>
        </w:rPr>
        <w:t>@memphis.edu</w:t>
      </w:r>
      <w:r w:rsidRPr="005269F8">
        <w:rPr>
          <w:rFonts w:ascii="Times New Roman" w:hAnsi="Times New Roman" w:cs="Times New Roman"/>
          <w:color w:val="0000FF"/>
          <w:sz w:val="24"/>
          <w:szCs w:val="24"/>
        </w:rPr>
        <w:t xml:space="preserve"> </w:t>
      </w:r>
      <w:r w:rsidR="00B822CB">
        <w:rPr>
          <w:rFonts w:ascii="Times New Roman" w:hAnsi="Times New Roman" w:cs="Times New Roman"/>
          <w:color w:val="000000"/>
          <w:sz w:val="24"/>
          <w:szCs w:val="24"/>
        </w:rPr>
        <w:t>by 12:00</w:t>
      </w:r>
      <w:r w:rsidRPr="005269F8">
        <w:rPr>
          <w:rFonts w:ascii="Times New Roman" w:hAnsi="Times New Roman" w:cs="Times New Roman"/>
          <w:color w:val="000000"/>
          <w:sz w:val="24"/>
          <w:szCs w:val="24"/>
        </w:rPr>
        <w:t xml:space="preserve"> pm on </w:t>
      </w:r>
      <w:r w:rsidR="00D6425C">
        <w:rPr>
          <w:rFonts w:ascii="Times New Roman" w:hAnsi="Times New Roman" w:cs="Times New Roman"/>
          <w:color w:val="000000"/>
          <w:sz w:val="24"/>
          <w:szCs w:val="24"/>
        </w:rPr>
        <w:t>Friday</w:t>
      </w:r>
      <w:r w:rsidRPr="005269F8">
        <w:rPr>
          <w:rFonts w:ascii="Times New Roman" w:hAnsi="Times New Roman" w:cs="Times New Roman"/>
          <w:color w:val="000000"/>
          <w:sz w:val="24"/>
          <w:szCs w:val="24"/>
        </w:rPr>
        <w:t xml:space="preserve">, </w:t>
      </w:r>
      <w:r w:rsidR="00D6425C">
        <w:rPr>
          <w:rFonts w:ascii="Times New Roman" w:hAnsi="Times New Roman" w:cs="Times New Roman"/>
          <w:color w:val="000000"/>
          <w:sz w:val="24"/>
          <w:szCs w:val="24"/>
        </w:rPr>
        <w:t>April 1</w:t>
      </w:r>
      <w:r w:rsidR="006077BD">
        <w:rPr>
          <w:rFonts w:ascii="Times New Roman" w:hAnsi="Times New Roman" w:cs="Times New Roman"/>
          <w:color w:val="000000"/>
          <w:sz w:val="24"/>
          <w:szCs w:val="24"/>
        </w:rPr>
        <w:t>, 202</w:t>
      </w:r>
      <w:r w:rsidR="00D6425C">
        <w:rPr>
          <w:rFonts w:ascii="Times New Roman" w:hAnsi="Times New Roman" w:cs="Times New Roman"/>
          <w:color w:val="000000"/>
          <w:sz w:val="24"/>
          <w:szCs w:val="24"/>
        </w:rPr>
        <w:t>2</w:t>
      </w:r>
      <w:r w:rsidRPr="005269F8">
        <w:rPr>
          <w:rFonts w:ascii="Times New Roman" w:hAnsi="Times New Roman" w:cs="Times New Roman"/>
          <w:color w:val="000000"/>
          <w:sz w:val="24"/>
          <w:szCs w:val="24"/>
        </w:rPr>
        <w:t xml:space="preserve">. </w:t>
      </w:r>
      <w:r w:rsidRPr="005269F8">
        <w:rPr>
          <w:rFonts w:ascii="MS Mincho" w:eastAsia="MS Mincho" w:hAnsi="MS Mincho" w:cs="MS Mincho"/>
          <w:color w:val="000000"/>
          <w:sz w:val="24"/>
          <w:szCs w:val="24"/>
        </w:rPr>
        <w:t> </w:t>
      </w:r>
    </w:p>
    <w:p w14:paraId="7B054891" w14:textId="095B43E1"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Voting will take pla</w:t>
      </w:r>
      <w:r w:rsidR="00B822CB">
        <w:rPr>
          <w:rFonts w:ascii="Times New Roman" w:hAnsi="Times New Roman" w:cs="Times New Roman"/>
          <w:color w:val="000000"/>
          <w:sz w:val="24"/>
          <w:szCs w:val="24"/>
        </w:rPr>
        <w:t xml:space="preserve">ce on </w:t>
      </w:r>
      <w:proofErr w:type="spellStart"/>
      <w:r w:rsidR="00B822CB">
        <w:rPr>
          <w:rFonts w:ascii="Times New Roman" w:hAnsi="Times New Roman" w:cs="Times New Roman"/>
          <w:color w:val="000000"/>
          <w:sz w:val="24"/>
          <w:szCs w:val="24"/>
        </w:rPr>
        <w:t>TigerZone</w:t>
      </w:r>
      <w:proofErr w:type="spellEnd"/>
      <w:r w:rsidR="00B822CB">
        <w:rPr>
          <w:rFonts w:ascii="Times New Roman" w:hAnsi="Times New Roman" w:cs="Times New Roman"/>
          <w:color w:val="000000"/>
          <w:sz w:val="24"/>
          <w:szCs w:val="24"/>
        </w:rPr>
        <w:t xml:space="preserve"> starting at 10:00 a</w:t>
      </w:r>
      <w:r w:rsidRPr="005269F8">
        <w:rPr>
          <w:rFonts w:ascii="Times New Roman" w:hAnsi="Times New Roman" w:cs="Times New Roman"/>
          <w:color w:val="000000"/>
          <w:sz w:val="24"/>
          <w:szCs w:val="24"/>
        </w:rPr>
        <w:t xml:space="preserve">.m. on </w:t>
      </w:r>
      <w:r w:rsidR="00C43876">
        <w:rPr>
          <w:rFonts w:ascii="Times New Roman" w:hAnsi="Times New Roman" w:cs="Times New Roman"/>
          <w:color w:val="000000"/>
          <w:sz w:val="24"/>
          <w:szCs w:val="24"/>
        </w:rPr>
        <w:t>Monday</w:t>
      </w:r>
      <w:r w:rsidR="0092693B">
        <w:rPr>
          <w:rFonts w:ascii="Times New Roman" w:hAnsi="Times New Roman" w:cs="Times New Roman"/>
          <w:color w:val="000000"/>
          <w:sz w:val="24"/>
          <w:szCs w:val="24"/>
        </w:rPr>
        <w:t xml:space="preserve">, </w:t>
      </w:r>
      <w:r w:rsidR="00C43876">
        <w:rPr>
          <w:rFonts w:ascii="Times New Roman" w:hAnsi="Times New Roman" w:cs="Times New Roman"/>
          <w:color w:val="000000"/>
          <w:sz w:val="24"/>
          <w:szCs w:val="24"/>
        </w:rPr>
        <w:t>April</w:t>
      </w:r>
      <w:r w:rsidR="00A97E96">
        <w:rPr>
          <w:rFonts w:ascii="Times New Roman" w:hAnsi="Times New Roman" w:cs="Times New Roman"/>
          <w:color w:val="000000"/>
          <w:sz w:val="24"/>
          <w:szCs w:val="24"/>
        </w:rPr>
        <w:t xml:space="preserve"> 4</w:t>
      </w:r>
      <w:r w:rsidRPr="005269F8">
        <w:rPr>
          <w:rFonts w:ascii="Times New Roman" w:hAnsi="Times New Roman" w:cs="Times New Roman"/>
          <w:color w:val="000000"/>
          <w:sz w:val="24"/>
          <w:szCs w:val="24"/>
        </w:rPr>
        <w:t xml:space="preserve"> through </w:t>
      </w:r>
      <w:r w:rsidR="00C43876">
        <w:rPr>
          <w:rFonts w:ascii="Times New Roman" w:hAnsi="Times New Roman" w:cs="Times New Roman"/>
          <w:color w:val="000000"/>
          <w:sz w:val="24"/>
          <w:szCs w:val="24"/>
        </w:rPr>
        <w:t>1</w:t>
      </w:r>
      <w:r w:rsidR="006077BD">
        <w:rPr>
          <w:rFonts w:ascii="Times New Roman" w:hAnsi="Times New Roman" w:cs="Times New Roman"/>
          <w:color w:val="000000"/>
          <w:sz w:val="24"/>
          <w:szCs w:val="24"/>
        </w:rPr>
        <w:t>:00</w:t>
      </w:r>
      <w:r w:rsidR="00ED246D">
        <w:rPr>
          <w:rFonts w:ascii="Times New Roman" w:hAnsi="Times New Roman" w:cs="Times New Roman"/>
          <w:color w:val="000000"/>
          <w:sz w:val="24"/>
          <w:szCs w:val="24"/>
        </w:rPr>
        <w:t xml:space="preserve"> p.m.</w:t>
      </w:r>
      <w:r w:rsidR="00C43876">
        <w:rPr>
          <w:rFonts w:ascii="Times New Roman" w:hAnsi="Times New Roman" w:cs="Times New Roman"/>
          <w:color w:val="000000"/>
          <w:sz w:val="24"/>
          <w:szCs w:val="24"/>
        </w:rPr>
        <w:t xml:space="preserve"> April 8</w:t>
      </w:r>
      <w:r w:rsidRPr="005269F8">
        <w:rPr>
          <w:rFonts w:ascii="Times New Roman" w:hAnsi="Times New Roman" w:cs="Times New Roman"/>
          <w:color w:val="000000"/>
          <w:sz w:val="24"/>
          <w:szCs w:val="24"/>
        </w:rPr>
        <w:t xml:space="preserve">. All </w:t>
      </w:r>
      <w:r w:rsidR="00C43876">
        <w:rPr>
          <w:rFonts w:ascii="Times New Roman" w:hAnsi="Times New Roman" w:cs="Times New Roman"/>
          <w:color w:val="000000"/>
          <w:sz w:val="24"/>
          <w:szCs w:val="24"/>
        </w:rPr>
        <w:t>students are eligible to vote.</w:t>
      </w:r>
      <w:r w:rsidR="004D217A">
        <w:rPr>
          <w:rFonts w:ascii="Times New Roman" w:hAnsi="Times New Roman" w:cs="Times New Roman"/>
          <w:color w:val="000000"/>
          <w:sz w:val="24"/>
          <w:szCs w:val="24"/>
        </w:rPr>
        <w:t xml:space="preserve"> </w:t>
      </w:r>
    </w:p>
    <w:p w14:paraId="14BDCA9B" w14:textId="5A435ACC"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The </w:t>
      </w:r>
      <w:r w:rsidR="00A216BD">
        <w:rPr>
          <w:rFonts w:ascii="Times New Roman" w:hAnsi="Times New Roman" w:cs="Times New Roman"/>
          <w:color w:val="000000"/>
          <w:sz w:val="24"/>
          <w:szCs w:val="24"/>
        </w:rPr>
        <w:t>three</w:t>
      </w:r>
      <w:r w:rsidR="00163609">
        <w:rPr>
          <w:rFonts w:ascii="Times New Roman" w:hAnsi="Times New Roman" w:cs="Times New Roman"/>
          <w:color w:val="000000"/>
          <w:sz w:val="24"/>
          <w:szCs w:val="24"/>
        </w:rPr>
        <w:t xml:space="preserve"> </w:t>
      </w:r>
      <w:r w:rsidRPr="005269F8">
        <w:rPr>
          <w:rFonts w:ascii="Times New Roman" w:hAnsi="Times New Roman" w:cs="Times New Roman"/>
          <w:color w:val="000000"/>
          <w:sz w:val="24"/>
          <w:szCs w:val="24"/>
        </w:rPr>
        <w:t>candidate</w:t>
      </w:r>
      <w:r w:rsidR="004D217A">
        <w:rPr>
          <w:rFonts w:ascii="Times New Roman" w:hAnsi="Times New Roman" w:cs="Times New Roman"/>
          <w:color w:val="000000"/>
          <w:sz w:val="24"/>
          <w:szCs w:val="24"/>
        </w:rPr>
        <w:t>s</w:t>
      </w:r>
      <w:r w:rsidRPr="005269F8">
        <w:rPr>
          <w:rFonts w:ascii="Times New Roman" w:hAnsi="Times New Roman" w:cs="Times New Roman"/>
          <w:color w:val="000000"/>
          <w:sz w:val="24"/>
          <w:szCs w:val="24"/>
        </w:rPr>
        <w:t xml:space="preserve"> receiving the most votes</w:t>
      </w:r>
      <w:r w:rsidR="00163609">
        <w:rPr>
          <w:rFonts w:ascii="Times New Roman" w:hAnsi="Times New Roman" w:cs="Times New Roman"/>
          <w:color w:val="000000"/>
          <w:sz w:val="24"/>
          <w:szCs w:val="24"/>
        </w:rPr>
        <w:t xml:space="preserve"> from each </w:t>
      </w:r>
      <w:r w:rsidR="00B63ED3">
        <w:rPr>
          <w:rFonts w:ascii="Times New Roman" w:hAnsi="Times New Roman" w:cs="Times New Roman"/>
          <w:color w:val="000000"/>
          <w:sz w:val="24"/>
          <w:szCs w:val="24"/>
        </w:rPr>
        <w:t>class</w:t>
      </w:r>
      <w:r w:rsidRPr="005269F8">
        <w:rPr>
          <w:rFonts w:ascii="Times New Roman" w:hAnsi="Times New Roman" w:cs="Times New Roman"/>
          <w:color w:val="000000"/>
          <w:sz w:val="24"/>
          <w:szCs w:val="24"/>
        </w:rPr>
        <w:t xml:space="preserve"> will be declared the winner</w:t>
      </w:r>
      <w:r w:rsidR="00163609">
        <w:rPr>
          <w:rFonts w:ascii="Times New Roman" w:hAnsi="Times New Roman" w:cs="Times New Roman"/>
          <w:color w:val="000000"/>
          <w:sz w:val="24"/>
          <w:szCs w:val="24"/>
        </w:rPr>
        <w:t>s. In the event that there is a tie</w:t>
      </w:r>
      <w:r w:rsidRPr="005269F8">
        <w:rPr>
          <w:rFonts w:ascii="Times New Roman" w:hAnsi="Times New Roman" w:cs="Times New Roman"/>
          <w:color w:val="000000"/>
          <w:sz w:val="24"/>
          <w:szCs w:val="24"/>
        </w:rPr>
        <w:t xml:space="preserve">, a run-off election between the candidates will occur on </w:t>
      </w:r>
      <w:proofErr w:type="spellStart"/>
      <w:r w:rsidRPr="005269F8">
        <w:rPr>
          <w:rFonts w:ascii="Times New Roman" w:hAnsi="Times New Roman" w:cs="Times New Roman"/>
          <w:color w:val="000000"/>
          <w:sz w:val="24"/>
          <w:szCs w:val="24"/>
        </w:rPr>
        <w:t>TigerZone</w:t>
      </w:r>
      <w:proofErr w:type="spellEnd"/>
      <w:r w:rsidRPr="005269F8">
        <w:rPr>
          <w:rFonts w:ascii="Times New Roman" w:hAnsi="Times New Roman" w:cs="Times New Roman"/>
          <w:color w:val="000000"/>
          <w:sz w:val="24"/>
          <w:szCs w:val="24"/>
        </w:rPr>
        <w:t xml:space="preserve"> on </w:t>
      </w:r>
      <w:r w:rsidR="00A216BD">
        <w:rPr>
          <w:rFonts w:ascii="Times New Roman" w:hAnsi="Times New Roman" w:cs="Times New Roman"/>
          <w:color w:val="000000"/>
          <w:sz w:val="24"/>
          <w:szCs w:val="24"/>
        </w:rPr>
        <w:t>Wednesday</w:t>
      </w:r>
      <w:r w:rsidRPr="005269F8">
        <w:rPr>
          <w:rFonts w:ascii="Times New Roman" w:hAnsi="Times New Roman" w:cs="Times New Roman"/>
          <w:color w:val="000000"/>
          <w:sz w:val="24"/>
          <w:szCs w:val="24"/>
        </w:rPr>
        <w:t xml:space="preserve">, </w:t>
      </w:r>
      <w:r w:rsidR="00A216BD">
        <w:rPr>
          <w:rFonts w:ascii="Times New Roman" w:hAnsi="Times New Roman" w:cs="Times New Roman"/>
          <w:color w:val="000000"/>
          <w:sz w:val="24"/>
          <w:szCs w:val="24"/>
        </w:rPr>
        <w:t>April</w:t>
      </w:r>
      <w:r w:rsidRPr="005269F8">
        <w:rPr>
          <w:rFonts w:ascii="Times New Roman" w:hAnsi="Times New Roman" w:cs="Times New Roman"/>
          <w:color w:val="000000"/>
          <w:sz w:val="24"/>
          <w:szCs w:val="24"/>
        </w:rPr>
        <w:t xml:space="preserve"> </w:t>
      </w:r>
      <w:r w:rsidR="00A216BD">
        <w:rPr>
          <w:rFonts w:ascii="Times New Roman" w:hAnsi="Times New Roman" w:cs="Times New Roman"/>
          <w:color w:val="000000"/>
          <w:sz w:val="24"/>
          <w:szCs w:val="24"/>
        </w:rPr>
        <w:t>1</w:t>
      </w:r>
      <w:r w:rsidR="004D217A">
        <w:rPr>
          <w:rFonts w:ascii="Times New Roman" w:hAnsi="Times New Roman" w:cs="Times New Roman"/>
          <w:color w:val="000000"/>
          <w:sz w:val="24"/>
          <w:szCs w:val="24"/>
        </w:rPr>
        <w:t>1</w:t>
      </w:r>
      <w:r w:rsidR="00A216BD">
        <w:rPr>
          <w:rFonts w:ascii="Times New Roman" w:hAnsi="Times New Roman" w:cs="Times New Roman"/>
          <w:color w:val="000000"/>
          <w:sz w:val="24"/>
          <w:szCs w:val="24"/>
        </w:rPr>
        <w:t xml:space="preserve"> at 10</w:t>
      </w:r>
      <w:r w:rsidR="00163609">
        <w:rPr>
          <w:rFonts w:ascii="Times New Roman" w:hAnsi="Times New Roman" w:cs="Times New Roman"/>
          <w:color w:val="000000"/>
          <w:sz w:val="24"/>
          <w:szCs w:val="24"/>
        </w:rPr>
        <w:t>:00</w:t>
      </w:r>
      <w:r w:rsidR="00B822CB">
        <w:rPr>
          <w:rFonts w:ascii="Times New Roman" w:hAnsi="Times New Roman" w:cs="Times New Roman"/>
          <w:color w:val="000000"/>
          <w:sz w:val="24"/>
          <w:szCs w:val="24"/>
        </w:rPr>
        <w:t xml:space="preserve"> am</w:t>
      </w:r>
      <w:r w:rsidRPr="005269F8">
        <w:rPr>
          <w:rFonts w:ascii="Times New Roman" w:hAnsi="Times New Roman" w:cs="Times New Roman"/>
          <w:color w:val="000000"/>
          <w:sz w:val="24"/>
          <w:szCs w:val="24"/>
        </w:rPr>
        <w:t xml:space="preserve"> to</w:t>
      </w:r>
      <w:r w:rsidR="00A216BD">
        <w:rPr>
          <w:rFonts w:ascii="Times New Roman" w:hAnsi="Times New Roman" w:cs="Times New Roman"/>
          <w:color w:val="000000"/>
          <w:sz w:val="24"/>
          <w:szCs w:val="24"/>
        </w:rPr>
        <w:t xml:space="preserve"> 4</w:t>
      </w:r>
      <w:r w:rsidR="00B822CB">
        <w:rPr>
          <w:rFonts w:ascii="Times New Roman" w:hAnsi="Times New Roman" w:cs="Times New Roman"/>
          <w:color w:val="000000"/>
          <w:sz w:val="24"/>
          <w:szCs w:val="24"/>
        </w:rPr>
        <w:t>:00 pm</w:t>
      </w:r>
      <w:r w:rsidRPr="005269F8">
        <w:rPr>
          <w:rFonts w:ascii="Times New Roman" w:hAnsi="Times New Roman" w:cs="Times New Roman"/>
          <w:color w:val="000000"/>
          <w:sz w:val="24"/>
          <w:szCs w:val="24"/>
        </w:rPr>
        <w:t xml:space="preserve">. The candidate with the most votes in the run-off will be declared the winner. </w:t>
      </w:r>
      <w:r w:rsidRPr="005269F8">
        <w:rPr>
          <w:rFonts w:ascii="MS Mincho" w:eastAsia="MS Mincho" w:hAnsi="MS Mincho" w:cs="MS Mincho"/>
          <w:color w:val="000000"/>
          <w:sz w:val="24"/>
          <w:szCs w:val="24"/>
        </w:rPr>
        <w:t> </w:t>
      </w:r>
    </w:p>
    <w:p w14:paraId="50124D63" w14:textId="266B596B"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Candidates shall not sp</w:t>
      </w:r>
      <w:r w:rsidR="00B822CB">
        <w:rPr>
          <w:rFonts w:ascii="Times New Roman" w:hAnsi="Times New Roman" w:cs="Times New Roman"/>
          <w:color w:val="000000"/>
          <w:sz w:val="24"/>
          <w:szCs w:val="24"/>
        </w:rPr>
        <w:t xml:space="preserve">end more than </w:t>
      </w:r>
      <w:r w:rsidR="00163609">
        <w:rPr>
          <w:rFonts w:ascii="Times New Roman" w:hAnsi="Times New Roman" w:cs="Times New Roman"/>
          <w:color w:val="000000"/>
          <w:sz w:val="24"/>
          <w:szCs w:val="24"/>
        </w:rPr>
        <w:t>twenty-five</w:t>
      </w:r>
      <w:r w:rsidR="00B822CB">
        <w:rPr>
          <w:rFonts w:ascii="Times New Roman" w:hAnsi="Times New Roman" w:cs="Times New Roman"/>
          <w:color w:val="000000"/>
          <w:sz w:val="24"/>
          <w:szCs w:val="24"/>
        </w:rPr>
        <w:t xml:space="preserve"> dollars ($</w:t>
      </w:r>
      <w:r w:rsidR="00163609">
        <w:rPr>
          <w:rFonts w:ascii="Times New Roman" w:hAnsi="Times New Roman" w:cs="Times New Roman"/>
          <w:color w:val="000000"/>
          <w:sz w:val="24"/>
          <w:szCs w:val="24"/>
        </w:rPr>
        <w:t>25</w:t>
      </w:r>
      <w:r w:rsidRPr="005269F8">
        <w:rPr>
          <w:rFonts w:ascii="Times New Roman" w:hAnsi="Times New Roman" w:cs="Times New Roman"/>
          <w:color w:val="000000"/>
          <w:sz w:val="24"/>
          <w:szCs w:val="24"/>
        </w:rPr>
        <w:t xml:space="preserve">) on campaign materials. </w:t>
      </w:r>
      <w:r w:rsidRPr="005269F8">
        <w:rPr>
          <w:rFonts w:ascii="MS Mincho" w:eastAsia="MS Mincho" w:hAnsi="MS Mincho" w:cs="MS Mincho"/>
          <w:color w:val="000000"/>
          <w:sz w:val="24"/>
          <w:szCs w:val="24"/>
        </w:rPr>
        <w:t> </w:t>
      </w:r>
    </w:p>
    <w:p w14:paraId="692FA7D4" w14:textId="77777777"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Candidates shall not provide food, beverages, or any other incentives to students. </w:t>
      </w:r>
      <w:r w:rsidRPr="005269F8">
        <w:rPr>
          <w:rFonts w:ascii="MS Mincho" w:eastAsia="MS Mincho" w:hAnsi="MS Mincho" w:cs="MS Mincho"/>
          <w:color w:val="000000"/>
          <w:sz w:val="24"/>
          <w:szCs w:val="24"/>
        </w:rPr>
        <w:t> </w:t>
      </w:r>
    </w:p>
    <w:p w14:paraId="64465A30" w14:textId="77777777"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Candidates shall not solicit endorsements from any university employee, faculty member, or staff. </w:t>
      </w:r>
      <w:r w:rsidRPr="005269F8">
        <w:rPr>
          <w:rFonts w:ascii="MS Mincho" w:eastAsia="MS Mincho" w:hAnsi="MS Mincho" w:cs="MS Mincho"/>
          <w:color w:val="000000"/>
          <w:sz w:val="24"/>
          <w:szCs w:val="24"/>
        </w:rPr>
        <w:t> </w:t>
      </w:r>
    </w:p>
    <w:p w14:paraId="79FECC09" w14:textId="391E9813" w:rsidR="00F56822" w:rsidRPr="005269F8" w:rsidRDefault="00F56822" w:rsidP="005269F8">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Candidates are limited to displaying campaign flyers (maximum size 8.5 x 11 in) in any of the following areas: </w:t>
      </w:r>
      <w:proofErr w:type="gramStart"/>
      <w:r w:rsidRPr="005269F8">
        <w:rPr>
          <w:rFonts w:ascii="Times New Roman" w:hAnsi="Times New Roman" w:cs="Times New Roman"/>
          <w:color w:val="000000"/>
          <w:sz w:val="24"/>
          <w:szCs w:val="24"/>
        </w:rPr>
        <w:t>the</w:t>
      </w:r>
      <w:proofErr w:type="gramEnd"/>
      <w:r w:rsidRPr="005269F8">
        <w:rPr>
          <w:rFonts w:ascii="Times New Roman" w:hAnsi="Times New Roman" w:cs="Times New Roman"/>
          <w:color w:val="000000"/>
          <w:sz w:val="24"/>
          <w:szCs w:val="24"/>
        </w:rPr>
        <w:t xml:space="preserve"> Student Lounge, the Fourth Floor Reading Room, the bulletin boards by the lockers, or on the SBA bulletin board in the lobby.</w:t>
      </w:r>
      <w:r w:rsidR="00017A2F">
        <w:rPr>
          <w:rStyle w:val="FootnoteReference"/>
          <w:rFonts w:ascii="Times New Roman" w:hAnsi="Times New Roman" w:cs="Times New Roman"/>
          <w:color w:val="000000"/>
          <w:sz w:val="24"/>
          <w:szCs w:val="24"/>
        </w:rPr>
        <w:footnoteReference w:id="1"/>
      </w:r>
      <w:r w:rsidRPr="005269F8">
        <w:rPr>
          <w:rFonts w:ascii="Times New Roman" w:hAnsi="Times New Roman" w:cs="Times New Roman"/>
          <w:color w:val="000000"/>
          <w:position w:val="10"/>
          <w:sz w:val="24"/>
          <w:szCs w:val="24"/>
        </w:rPr>
        <w:t xml:space="preserve"> </w:t>
      </w:r>
      <w:r w:rsidRPr="005269F8">
        <w:rPr>
          <w:rFonts w:ascii="Times New Roman" w:hAnsi="Times New Roman" w:cs="Times New Roman"/>
          <w:color w:val="000000"/>
          <w:sz w:val="24"/>
          <w:szCs w:val="24"/>
        </w:rPr>
        <w:t xml:space="preserve">Under no circumstances shall any campaign </w:t>
      </w:r>
      <w:r w:rsidRPr="005269F8">
        <w:rPr>
          <w:rFonts w:ascii="Times New Roman" w:hAnsi="Times New Roman" w:cs="Times New Roman"/>
          <w:color w:val="000000"/>
          <w:sz w:val="24"/>
          <w:szCs w:val="24"/>
        </w:rPr>
        <w:lastRenderedPageBreak/>
        <w:t xml:space="preserve">materials be hung on walls or taped down to any surfaces. </w:t>
      </w:r>
      <w:r w:rsidRPr="005269F8">
        <w:rPr>
          <w:rFonts w:ascii="MS Mincho" w:eastAsia="MS Mincho" w:hAnsi="MS Mincho" w:cs="MS Mincho"/>
          <w:color w:val="000000"/>
          <w:sz w:val="24"/>
          <w:szCs w:val="24"/>
        </w:rPr>
        <w:t> </w:t>
      </w:r>
    </w:p>
    <w:p w14:paraId="27BD1128" w14:textId="4E8EEF57" w:rsidR="00F56822" w:rsidRPr="00017A2F" w:rsidRDefault="00F56822" w:rsidP="00017A2F">
      <w:pPr>
        <w:widowControl w:val="0"/>
        <w:numPr>
          <w:ilvl w:val="0"/>
          <w:numId w:val="1"/>
        </w:numPr>
        <w:tabs>
          <w:tab w:val="left" w:pos="220"/>
          <w:tab w:val="left" w:pos="720"/>
        </w:tabs>
        <w:autoSpaceDE w:val="0"/>
        <w:autoSpaceDN w:val="0"/>
        <w:adjustRightInd w:val="0"/>
        <w:spacing w:after="320" w:line="360" w:lineRule="atLeast"/>
        <w:ind w:left="0" w:firstLine="0"/>
        <w:rPr>
          <w:rFonts w:ascii="Times New Roman" w:hAnsi="Times New Roman" w:cs="Times New Roman"/>
          <w:color w:val="000000"/>
          <w:sz w:val="24"/>
          <w:szCs w:val="24"/>
        </w:rPr>
      </w:pPr>
      <w:r w:rsidRPr="005269F8">
        <w:rPr>
          <w:rFonts w:ascii="Times New Roman" w:hAnsi="Times New Roman" w:cs="Times New Roman"/>
          <w:color w:val="000000"/>
          <w:sz w:val="24"/>
          <w:szCs w:val="24"/>
        </w:rPr>
        <w:t xml:space="preserve">Candidates may not interfere with the official election process in any way. </w:t>
      </w:r>
      <w:r w:rsidRPr="005269F8">
        <w:rPr>
          <w:rFonts w:ascii="MS Mincho" w:eastAsia="MS Mincho" w:hAnsi="MS Mincho" w:cs="MS Mincho"/>
          <w:color w:val="000000"/>
          <w:sz w:val="24"/>
          <w:szCs w:val="24"/>
        </w:rPr>
        <w:t> </w:t>
      </w:r>
    </w:p>
    <w:p w14:paraId="0A08F1C2" w14:textId="4822BCF5" w:rsidR="00017A2F" w:rsidRDefault="00017A2F" w:rsidP="00017A2F">
      <w:pPr>
        <w:widowControl w:val="0"/>
        <w:tabs>
          <w:tab w:val="left" w:pos="220"/>
          <w:tab w:val="left" w:pos="720"/>
        </w:tabs>
        <w:autoSpaceDE w:val="0"/>
        <w:autoSpaceDN w:val="0"/>
        <w:adjustRightInd w:val="0"/>
        <w:spacing w:after="320" w:line="36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C7580E" w:rsidRPr="00017A2F">
        <w:rPr>
          <w:rFonts w:ascii="Times New Roman" w:hAnsi="Times New Roman" w:cs="Times New Roman"/>
          <w:color w:val="000000"/>
          <w:sz w:val="24"/>
          <w:szCs w:val="24"/>
        </w:rPr>
        <w:t>Candidates are prohibited from using any law school sponsored distribution lists, blogs, TWEN groups, or e-mail to campaign. Social media sites such as Facebook</w:t>
      </w:r>
      <w:r w:rsidR="004D217A">
        <w:rPr>
          <w:rFonts w:ascii="Times New Roman" w:hAnsi="Times New Roman" w:cs="Times New Roman"/>
          <w:color w:val="000000"/>
          <w:sz w:val="24"/>
          <w:szCs w:val="24"/>
        </w:rPr>
        <w:t xml:space="preserve">, </w:t>
      </w:r>
      <w:r w:rsidR="00C7580E" w:rsidRPr="00017A2F">
        <w:rPr>
          <w:rFonts w:ascii="Times New Roman" w:hAnsi="Times New Roman" w:cs="Times New Roman"/>
          <w:color w:val="000000"/>
          <w:sz w:val="24"/>
          <w:szCs w:val="24"/>
        </w:rPr>
        <w:t>Twitter</w:t>
      </w:r>
      <w:r w:rsidR="004D217A">
        <w:rPr>
          <w:rFonts w:ascii="Times New Roman" w:hAnsi="Times New Roman" w:cs="Times New Roman"/>
          <w:color w:val="000000"/>
          <w:sz w:val="24"/>
          <w:szCs w:val="24"/>
        </w:rPr>
        <w:t>, and GroupMe</w:t>
      </w:r>
      <w:r w:rsidR="00C7580E" w:rsidRPr="00017A2F">
        <w:rPr>
          <w:rFonts w:ascii="Times New Roman" w:hAnsi="Times New Roman" w:cs="Times New Roman"/>
          <w:color w:val="000000"/>
          <w:sz w:val="24"/>
          <w:szCs w:val="24"/>
        </w:rPr>
        <w:t xml:space="preserve"> may be employed. </w:t>
      </w:r>
      <w:r w:rsidR="00C7580E" w:rsidRPr="00017A2F">
        <w:rPr>
          <w:rFonts w:ascii="MS Mincho" w:eastAsia="MS Mincho" w:hAnsi="MS Mincho" w:cs="MS Mincho"/>
          <w:color w:val="000000"/>
          <w:sz w:val="24"/>
          <w:szCs w:val="24"/>
        </w:rPr>
        <w:t> </w:t>
      </w:r>
    </w:p>
    <w:p w14:paraId="696D6976" w14:textId="77B7EADA" w:rsidR="00017A2F" w:rsidRDefault="00017A2F" w:rsidP="00017A2F">
      <w:pPr>
        <w:widowControl w:val="0"/>
        <w:tabs>
          <w:tab w:val="left" w:pos="220"/>
          <w:tab w:val="left" w:pos="720"/>
        </w:tabs>
        <w:autoSpaceDE w:val="0"/>
        <w:autoSpaceDN w:val="0"/>
        <w:adjustRightInd w:val="0"/>
        <w:spacing w:after="320" w:line="36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C7580E" w:rsidRPr="00017A2F">
        <w:rPr>
          <w:rFonts w:ascii="Times New Roman" w:hAnsi="Times New Roman" w:cs="Times New Roman"/>
          <w:color w:val="000000"/>
          <w:sz w:val="24"/>
          <w:szCs w:val="24"/>
        </w:rPr>
        <w:t xml:space="preserve">Candidates may begin obtaining signatures on their petition </w:t>
      </w:r>
      <w:r w:rsidR="00446209">
        <w:rPr>
          <w:rFonts w:ascii="Times New Roman" w:hAnsi="Times New Roman" w:cs="Times New Roman"/>
          <w:color w:val="000000"/>
          <w:sz w:val="24"/>
          <w:szCs w:val="24"/>
        </w:rPr>
        <w:t>immediately</w:t>
      </w:r>
      <w:r w:rsidR="00C7580E" w:rsidRPr="00017A2F">
        <w:rPr>
          <w:rFonts w:ascii="Times New Roman" w:hAnsi="Times New Roman" w:cs="Times New Roman"/>
          <w:color w:val="000000"/>
          <w:sz w:val="24"/>
          <w:szCs w:val="24"/>
        </w:rPr>
        <w:t xml:space="preserve">. Once a candidate has submitted the petition with thirty-five (35) signatures and a written statement, Campaign materials may be distributed and displayed. </w:t>
      </w:r>
      <w:r w:rsidR="00C7580E" w:rsidRPr="00017A2F">
        <w:rPr>
          <w:rFonts w:ascii="MS Mincho" w:eastAsia="MS Mincho" w:hAnsi="MS Mincho" w:cs="MS Mincho"/>
          <w:color w:val="000000"/>
          <w:sz w:val="24"/>
          <w:szCs w:val="24"/>
        </w:rPr>
        <w:t> </w:t>
      </w:r>
    </w:p>
    <w:p w14:paraId="48911B19" w14:textId="675F2AED" w:rsidR="00C7580E" w:rsidRPr="00017A2F" w:rsidRDefault="00017A2F" w:rsidP="00017A2F">
      <w:pPr>
        <w:widowControl w:val="0"/>
        <w:tabs>
          <w:tab w:val="left" w:pos="220"/>
          <w:tab w:val="left" w:pos="720"/>
        </w:tabs>
        <w:autoSpaceDE w:val="0"/>
        <w:autoSpaceDN w:val="0"/>
        <w:adjustRightInd w:val="0"/>
        <w:spacing w:after="320" w:line="36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C7580E" w:rsidRPr="00017A2F">
        <w:rPr>
          <w:rFonts w:ascii="Times" w:hAnsi="Times" w:cs="Times"/>
          <w:b/>
          <w:bCs/>
          <w:color w:val="000000"/>
          <w:sz w:val="24"/>
          <w:szCs w:val="24"/>
        </w:rPr>
        <w:t xml:space="preserve">FAILURE TO COMPLY WITH ANY OF THE ABOVE-LISTED RULES MAY RESULT IN DISQUALIFICATION. </w:t>
      </w:r>
      <w:r w:rsidR="00C7580E" w:rsidRPr="00017A2F">
        <w:rPr>
          <w:rFonts w:ascii="MS Mincho" w:eastAsia="MS Mincho" w:hAnsi="MS Mincho" w:cs="MS Mincho"/>
          <w:color w:val="000000"/>
          <w:sz w:val="24"/>
          <w:szCs w:val="24"/>
        </w:rPr>
        <w:t> </w:t>
      </w:r>
    </w:p>
    <w:p w14:paraId="50D0DAB7" w14:textId="77777777" w:rsidR="00C7580E" w:rsidRPr="00017A2F" w:rsidRDefault="00C7580E" w:rsidP="007F3B64">
      <w:pPr>
        <w:rPr>
          <w:b/>
          <w:sz w:val="24"/>
          <w:szCs w:val="24"/>
        </w:rPr>
        <w:sectPr w:rsidR="00C7580E" w:rsidRPr="00017A2F" w:rsidSect="00C7580E">
          <w:headerReference w:type="default" r:id="rId8"/>
          <w:footerReference w:type="default" r:id="rId9"/>
          <w:type w:val="continuous"/>
          <w:pgSz w:w="12240" w:h="15840"/>
          <w:pgMar w:top="1440" w:right="1440" w:bottom="1440" w:left="1440" w:header="720" w:footer="720" w:gutter="0"/>
          <w:cols w:space="360"/>
          <w:docGrid w:linePitch="360"/>
        </w:sectPr>
      </w:pPr>
    </w:p>
    <w:p w14:paraId="7C59DB0F" w14:textId="179BD897" w:rsidR="00336AB1" w:rsidRDefault="00336AB1" w:rsidP="007F3B64">
      <w:pPr>
        <w:rPr>
          <w:b/>
          <w:sz w:val="24"/>
          <w:szCs w:val="24"/>
        </w:rPr>
      </w:pPr>
    </w:p>
    <w:p w14:paraId="4FB5FA82" w14:textId="77777777" w:rsidR="00446209" w:rsidRDefault="00446209" w:rsidP="007F3B64">
      <w:pPr>
        <w:rPr>
          <w:b/>
          <w:sz w:val="24"/>
          <w:szCs w:val="24"/>
        </w:rPr>
      </w:pPr>
    </w:p>
    <w:p w14:paraId="13583AB3" w14:textId="77777777" w:rsidR="00446209" w:rsidRDefault="00446209" w:rsidP="007F3B64">
      <w:pPr>
        <w:rPr>
          <w:b/>
          <w:sz w:val="24"/>
          <w:szCs w:val="24"/>
        </w:rPr>
      </w:pPr>
    </w:p>
    <w:p w14:paraId="3AD0A6F7" w14:textId="77777777" w:rsidR="00446209" w:rsidRDefault="00446209" w:rsidP="007F3B64">
      <w:pPr>
        <w:rPr>
          <w:b/>
          <w:sz w:val="24"/>
          <w:szCs w:val="24"/>
        </w:rPr>
      </w:pPr>
    </w:p>
    <w:p w14:paraId="71A22593" w14:textId="77777777" w:rsidR="00446209" w:rsidRDefault="00446209" w:rsidP="007F3B64">
      <w:pPr>
        <w:rPr>
          <w:b/>
          <w:sz w:val="24"/>
          <w:szCs w:val="24"/>
        </w:rPr>
      </w:pPr>
    </w:p>
    <w:p w14:paraId="74885C0E" w14:textId="77777777" w:rsidR="00446209" w:rsidRDefault="00446209" w:rsidP="007F3B64">
      <w:pPr>
        <w:rPr>
          <w:b/>
          <w:sz w:val="24"/>
          <w:szCs w:val="24"/>
        </w:rPr>
      </w:pPr>
    </w:p>
    <w:p w14:paraId="2E407568" w14:textId="77777777" w:rsidR="00446209" w:rsidRDefault="00446209" w:rsidP="007F3B64">
      <w:pPr>
        <w:rPr>
          <w:b/>
          <w:sz w:val="24"/>
          <w:szCs w:val="24"/>
        </w:rPr>
      </w:pPr>
    </w:p>
    <w:p w14:paraId="79E4D50B" w14:textId="77777777" w:rsidR="00446209" w:rsidRDefault="00446209" w:rsidP="007F3B64">
      <w:pPr>
        <w:rPr>
          <w:b/>
          <w:sz w:val="24"/>
          <w:szCs w:val="24"/>
        </w:rPr>
      </w:pPr>
    </w:p>
    <w:p w14:paraId="5ACE0506" w14:textId="77777777" w:rsidR="00446209" w:rsidRDefault="00446209" w:rsidP="007F3B64">
      <w:pPr>
        <w:rPr>
          <w:b/>
          <w:sz w:val="24"/>
          <w:szCs w:val="24"/>
        </w:rPr>
      </w:pPr>
    </w:p>
    <w:p w14:paraId="2CA3A51A" w14:textId="77777777" w:rsidR="00446209" w:rsidRDefault="00446209" w:rsidP="007F3B64">
      <w:pPr>
        <w:rPr>
          <w:b/>
          <w:sz w:val="24"/>
          <w:szCs w:val="24"/>
        </w:rPr>
      </w:pPr>
    </w:p>
    <w:p w14:paraId="1D019BD5" w14:textId="77777777" w:rsidR="00446209" w:rsidRDefault="00446209" w:rsidP="007F3B64">
      <w:pPr>
        <w:rPr>
          <w:b/>
          <w:sz w:val="24"/>
          <w:szCs w:val="24"/>
        </w:rPr>
      </w:pPr>
    </w:p>
    <w:p w14:paraId="0F34FD92" w14:textId="77777777" w:rsidR="00446209" w:rsidRDefault="00446209" w:rsidP="007F3B64">
      <w:pPr>
        <w:rPr>
          <w:b/>
          <w:sz w:val="24"/>
          <w:szCs w:val="24"/>
        </w:rPr>
      </w:pPr>
    </w:p>
    <w:p w14:paraId="5B2D5C15" w14:textId="0FA833AD" w:rsidR="0053627A" w:rsidRPr="000A26E7" w:rsidRDefault="0053627A" w:rsidP="008151D0">
      <w:pPr>
        <w:widowControl w:val="0"/>
        <w:autoSpaceDE w:val="0"/>
        <w:autoSpaceDN w:val="0"/>
        <w:adjustRightInd w:val="0"/>
        <w:spacing w:after="240" w:line="360" w:lineRule="atLeast"/>
        <w:ind w:left="720" w:firstLine="720"/>
        <w:rPr>
          <w:rFonts w:ascii="Times New Roman" w:hAnsi="Times New Roman" w:cs="Times New Roman"/>
          <w:b/>
          <w:color w:val="000000"/>
          <w:sz w:val="32"/>
          <w:szCs w:val="32"/>
        </w:rPr>
        <w:sectPr w:rsidR="0053627A" w:rsidRPr="000A26E7" w:rsidSect="000A26E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360"/>
          <w:docGrid w:linePitch="360"/>
        </w:sectPr>
      </w:pPr>
      <w:r w:rsidRPr="000A26E7">
        <w:rPr>
          <w:rFonts w:ascii="Times New Roman" w:hAnsi="Times New Roman" w:cs="Times New Roman"/>
          <w:b/>
          <w:color w:val="000000"/>
          <w:sz w:val="32"/>
          <w:szCs w:val="32"/>
        </w:rPr>
        <w:lastRenderedPageBreak/>
        <w:t>20</w:t>
      </w:r>
      <w:r w:rsidR="004B49F3">
        <w:rPr>
          <w:rFonts w:ascii="Times New Roman" w:hAnsi="Times New Roman" w:cs="Times New Roman"/>
          <w:b/>
          <w:color w:val="000000"/>
          <w:sz w:val="32"/>
          <w:szCs w:val="32"/>
        </w:rPr>
        <w:t>22</w:t>
      </w:r>
      <w:r w:rsidRPr="000A26E7">
        <w:rPr>
          <w:rFonts w:ascii="Times New Roman" w:hAnsi="Times New Roman" w:cs="Times New Roman"/>
          <w:b/>
          <w:color w:val="000000"/>
          <w:sz w:val="32"/>
          <w:szCs w:val="32"/>
        </w:rPr>
        <w:t xml:space="preserve"> SBA</w:t>
      </w:r>
      <w:r w:rsidR="004A042D">
        <w:rPr>
          <w:rFonts w:ascii="Times New Roman" w:hAnsi="Times New Roman" w:cs="Times New Roman"/>
          <w:b/>
          <w:color w:val="000000"/>
          <w:sz w:val="32"/>
          <w:szCs w:val="32"/>
        </w:rPr>
        <w:t xml:space="preserve"> Bar Gov </w:t>
      </w:r>
      <w:r w:rsidRPr="000A26E7">
        <w:rPr>
          <w:rFonts w:ascii="Times New Roman" w:hAnsi="Times New Roman" w:cs="Times New Roman"/>
          <w:b/>
          <w:color w:val="000000"/>
          <w:sz w:val="32"/>
          <w:szCs w:val="32"/>
        </w:rPr>
        <w:t xml:space="preserve">Election </w:t>
      </w:r>
      <w:r>
        <w:rPr>
          <w:rFonts w:ascii="Times New Roman" w:hAnsi="Times New Roman" w:cs="Times New Roman"/>
          <w:b/>
          <w:color w:val="000000"/>
          <w:sz w:val="32"/>
          <w:szCs w:val="32"/>
        </w:rPr>
        <w:t>Petitio</w:t>
      </w:r>
      <w:r w:rsidR="008151D0">
        <w:rPr>
          <w:rFonts w:ascii="Times New Roman" w:hAnsi="Times New Roman" w:cs="Times New Roman"/>
          <w:b/>
          <w:color w:val="000000"/>
          <w:sz w:val="32"/>
          <w:szCs w:val="32"/>
        </w:rPr>
        <w:t>n</w:t>
      </w:r>
    </w:p>
    <w:p w14:paraId="2CC626D6" w14:textId="77777777" w:rsidR="008976C2" w:rsidRDefault="008976C2" w:rsidP="00276AE6">
      <w:pPr>
        <w:spacing w:line="480" w:lineRule="auto"/>
        <w:rPr>
          <w:rFonts w:ascii="Times New Roman" w:hAnsi="Times New Roman" w:cs="Times New Roman"/>
          <w:b/>
          <w:sz w:val="24"/>
          <w:szCs w:val="24"/>
        </w:rPr>
        <w:sectPr w:rsidR="008976C2" w:rsidSect="00261C5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360"/>
          <w:docGrid w:linePitch="360"/>
        </w:sectPr>
      </w:pPr>
    </w:p>
    <w:p w14:paraId="0B20206D" w14:textId="4E29985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1.</w:t>
      </w:r>
    </w:p>
    <w:p w14:paraId="6A88BF1A" w14:textId="7777777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2.</w:t>
      </w:r>
    </w:p>
    <w:p w14:paraId="1B18298E" w14:textId="7777777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 xml:space="preserve">3. </w:t>
      </w:r>
    </w:p>
    <w:p w14:paraId="08FEEFA7" w14:textId="7777777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4.</w:t>
      </w:r>
    </w:p>
    <w:p w14:paraId="373C7C96" w14:textId="7777777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 xml:space="preserve">5. </w:t>
      </w:r>
    </w:p>
    <w:p w14:paraId="268452B2" w14:textId="77777777" w:rsidR="0053627A" w:rsidRPr="000A26E7"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6.</w:t>
      </w:r>
    </w:p>
    <w:p w14:paraId="4010AFF1" w14:textId="77777777" w:rsidR="008976C2" w:rsidRDefault="0053627A" w:rsidP="008151D0">
      <w:pPr>
        <w:spacing w:line="336" w:lineRule="auto"/>
        <w:rPr>
          <w:rFonts w:ascii="Times New Roman" w:hAnsi="Times New Roman" w:cs="Times New Roman"/>
          <w:b/>
          <w:sz w:val="24"/>
          <w:szCs w:val="24"/>
        </w:rPr>
      </w:pPr>
      <w:r w:rsidRPr="000A26E7">
        <w:rPr>
          <w:rFonts w:ascii="Times New Roman" w:hAnsi="Times New Roman" w:cs="Times New Roman"/>
          <w:b/>
          <w:sz w:val="24"/>
          <w:szCs w:val="24"/>
        </w:rPr>
        <w:t>7.</w:t>
      </w:r>
    </w:p>
    <w:p w14:paraId="1ADAAA72" w14:textId="5B3A7961"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8.</w:t>
      </w:r>
    </w:p>
    <w:p w14:paraId="51C991A2" w14:textId="365F444E"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9.</w:t>
      </w:r>
    </w:p>
    <w:p w14:paraId="317A280D" w14:textId="55DC7FA9"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10.</w:t>
      </w:r>
    </w:p>
    <w:p w14:paraId="7FCC260B" w14:textId="1AD7B931"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11.</w:t>
      </w:r>
    </w:p>
    <w:p w14:paraId="60E8479E" w14:textId="0DBFCBFA"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12.</w:t>
      </w:r>
    </w:p>
    <w:p w14:paraId="3EA9A8DC" w14:textId="4A1C6219"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13.</w:t>
      </w:r>
    </w:p>
    <w:p w14:paraId="3DEC2F1A" w14:textId="77EDABBE"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14.</w:t>
      </w:r>
    </w:p>
    <w:p w14:paraId="117A75C9" w14:textId="1E22095B"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15.</w:t>
      </w:r>
    </w:p>
    <w:p w14:paraId="6D4F6D5B" w14:textId="1827B49D"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16.</w:t>
      </w:r>
    </w:p>
    <w:p w14:paraId="1B232436" w14:textId="276E77E6"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17.</w:t>
      </w:r>
    </w:p>
    <w:p w14:paraId="26B44D52" w14:textId="4859F061"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18.</w:t>
      </w:r>
    </w:p>
    <w:p w14:paraId="3D67994C" w14:textId="6DE77AA9"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19.</w:t>
      </w:r>
    </w:p>
    <w:p w14:paraId="4A70CD34" w14:textId="138EF206"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20.</w:t>
      </w:r>
    </w:p>
    <w:p w14:paraId="6459A538" w14:textId="4A77425B"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21.</w:t>
      </w:r>
    </w:p>
    <w:p w14:paraId="5E24510D" w14:textId="3246354B"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22.</w:t>
      </w:r>
    </w:p>
    <w:p w14:paraId="5C397B2B" w14:textId="416DB767"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23.</w:t>
      </w:r>
    </w:p>
    <w:p w14:paraId="2436FFDB" w14:textId="63A4DE94"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24.</w:t>
      </w:r>
    </w:p>
    <w:p w14:paraId="2921B918" w14:textId="53A5AC79" w:rsidR="008976C2" w:rsidRDefault="008976C2" w:rsidP="008151D0">
      <w:pPr>
        <w:spacing w:line="336" w:lineRule="auto"/>
        <w:rPr>
          <w:rFonts w:ascii="Times New Roman" w:hAnsi="Times New Roman" w:cs="Times New Roman"/>
          <w:b/>
          <w:sz w:val="24"/>
          <w:szCs w:val="24"/>
        </w:rPr>
      </w:pPr>
      <w:r>
        <w:rPr>
          <w:rFonts w:ascii="Times New Roman" w:hAnsi="Times New Roman" w:cs="Times New Roman"/>
          <w:b/>
          <w:sz w:val="24"/>
          <w:szCs w:val="24"/>
        </w:rPr>
        <w:t xml:space="preserve">25. </w:t>
      </w:r>
    </w:p>
    <w:p w14:paraId="15D689DB" w14:textId="75D2892F"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 xml:space="preserve">26. </w:t>
      </w:r>
    </w:p>
    <w:p w14:paraId="28E5CA49" w14:textId="4028EC6C"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27.</w:t>
      </w:r>
    </w:p>
    <w:p w14:paraId="7D02B975" w14:textId="36E7B4C6"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28.</w:t>
      </w:r>
    </w:p>
    <w:p w14:paraId="720EEEA3" w14:textId="6ECC8467"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29.</w:t>
      </w:r>
    </w:p>
    <w:p w14:paraId="37005995" w14:textId="2CF860BA"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30.</w:t>
      </w:r>
    </w:p>
    <w:p w14:paraId="4FA37AB0" w14:textId="1FC3942D"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31.</w:t>
      </w:r>
    </w:p>
    <w:p w14:paraId="2D18378C" w14:textId="2B624B7A"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32.</w:t>
      </w:r>
    </w:p>
    <w:p w14:paraId="74F643C9" w14:textId="31B3F0C9"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 xml:space="preserve">33. </w:t>
      </w:r>
    </w:p>
    <w:p w14:paraId="6B2F56AC" w14:textId="7D5DF049"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34.</w:t>
      </w:r>
    </w:p>
    <w:p w14:paraId="0B2407DC" w14:textId="034E996F" w:rsidR="008151D0" w:rsidRDefault="008151D0" w:rsidP="008151D0">
      <w:pPr>
        <w:spacing w:line="336" w:lineRule="auto"/>
        <w:rPr>
          <w:rFonts w:ascii="Times New Roman" w:hAnsi="Times New Roman" w:cs="Times New Roman"/>
          <w:b/>
          <w:sz w:val="24"/>
          <w:szCs w:val="24"/>
        </w:rPr>
      </w:pPr>
      <w:r>
        <w:rPr>
          <w:rFonts w:ascii="Times New Roman" w:hAnsi="Times New Roman" w:cs="Times New Roman"/>
          <w:b/>
          <w:sz w:val="24"/>
          <w:szCs w:val="24"/>
        </w:rPr>
        <w:t xml:space="preserve">35. </w:t>
      </w:r>
    </w:p>
    <w:p w14:paraId="7960F86F" w14:textId="77777777" w:rsidR="008151D0" w:rsidRDefault="008151D0" w:rsidP="008151D0">
      <w:pPr>
        <w:spacing w:line="360" w:lineRule="auto"/>
        <w:rPr>
          <w:rFonts w:ascii="Times New Roman" w:hAnsi="Times New Roman" w:cs="Times New Roman"/>
          <w:b/>
          <w:sz w:val="24"/>
          <w:szCs w:val="24"/>
        </w:rPr>
      </w:pPr>
    </w:p>
    <w:p w14:paraId="46FBB579" w14:textId="77777777" w:rsidR="008976C2" w:rsidRDefault="008976C2" w:rsidP="00276AE6">
      <w:pPr>
        <w:spacing w:line="480" w:lineRule="auto"/>
        <w:rPr>
          <w:rFonts w:ascii="Times New Roman" w:hAnsi="Times New Roman" w:cs="Times New Roman"/>
          <w:b/>
          <w:sz w:val="24"/>
          <w:szCs w:val="24"/>
        </w:rPr>
        <w:sectPr w:rsidR="008976C2" w:rsidSect="008976C2">
          <w:type w:val="continuous"/>
          <w:pgSz w:w="12240" w:h="15840"/>
          <w:pgMar w:top="1440" w:right="1440" w:bottom="1440" w:left="1440" w:header="720" w:footer="720" w:gutter="0"/>
          <w:cols w:num="2" w:space="360"/>
          <w:docGrid w:linePitch="360"/>
        </w:sectPr>
      </w:pPr>
    </w:p>
    <w:p w14:paraId="472F5853" w14:textId="2A2F1AC3" w:rsidR="008976C2" w:rsidRPr="008976C2" w:rsidRDefault="008976C2" w:rsidP="008B183B">
      <w:pPr>
        <w:widowControl w:val="0"/>
        <w:autoSpaceDE w:val="0"/>
        <w:autoSpaceDN w:val="0"/>
        <w:adjustRightInd w:val="0"/>
        <w:spacing w:after="240" w:line="660" w:lineRule="atLeast"/>
        <w:rPr>
          <w:rFonts w:ascii="Times" w:hAnsi="Times" w:cs="Times"/>
          <w:b/>
          <w:bCs/>
          <w:color w:val="000000"/>
          <w:sz w:val="58"/>
          <w:szCs w:val="58"/>
        </w:rPr>
      </w:pPr>
      <w:r>
        <w:rPr>
          <w:rFonts w:ascii="Times" w:hAnsi="Times" w:cs="Times"/>
          <w:b/>
          <w:bCs/>
          <w:color w:val="000000"/>
          <w:sz w:val="58"/>
          <w:szCs w:val="58"/>
        </w:rPr>
        <w:lastRenderedPageBreak/>
        <w:t>Authorization of Grade Disclosure</w:t>
      </w:r>
    </w:p>
    <w:p w14:paraId="7E5C3D44"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I, the undersigned, understand that my consent is required, by the Family Education Rights and Privacy Act of 1974, as amended, (FERPA) for the Office of the Registrar to release my grades to someone other than myself. </w:t>
      </w:r>
    </w:p>
    <w:p w14:paraId="33A76718"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By signing this authorization, I am authorizing the Office of the Registrar at the Cecil C. Humphreys School of Law to send my grade report to the Student Bar Association Election Commissioner for verification of satisfactory academic standing. </w:t>
      </w:r>
    </w:p>
    <w:p w14:paraId="382AD444"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I understand that this release does not permit the disclosure of these records to any other persons without my consent. Further the records disclosed to the Student Bar Association Election Commissioner will be immediately destroyed and/or deleted after being reviewed for the sole purpose of determining academic standing. </w:t>
      </w:r>
    </w:p>
    <w:p w14:paraId="5E1E18A8" w14:textId="77777777" w:rsidR="008976C2" w:rsidRDefault="008976C2" w:rsidP="008976C2">
      <w:pPr>
        <w:widowControl w:val="0"/>
        <w:autoSpaceDE w:val="0"/>
        <w:autoSpaceDN w:val="0"/>
        <w:adjustRightInd w:val="0"/>
        <w:spacing w:after="240" w:line="440" w:lineRule="atLeast"/>
        <w:rPr>
          <w:rFonts w:ascii="Times New Roman" w:hAnsi="Times New Roman" w:cs="Times New Roman"/>
          <w:color w:val="000000"/>
          <w:sz w:val="37"/>
          <w:szCs w:val="37"/>
        </w:rPr>
        <w:sectPr w:rsidR="008976C2" w:rsidSect="00261C56">
          <w:type w:val="continuous"/>
          <w:pgSz w:w="12240" w:h="15840"/>
          <w:pgMar w:top="1440" w:right="1440" w:bottom="1440" w:left="1440" w:header="720" w:footer="720" w:gutter="0"/>
          <w:cols w:space="360"/>
          <w:docGrid w:linePitch="360"/>
        </w:sectPr>
      </w:pPr>
    </w:p>
    <w:p w14:paraId="43A4CAB6"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_______________________ Full Name of Student </w:t>
      </w:r>
    </w:p>
    <w:p w14:paraId="24016E41" w14:textId="4DD3610F" w:rsidR="008976C2" w:rsidRDefault="008976C2" w:rsidP="008976C2">
      <w:pPr>
        <w:widowControl w:val="0"/>
        <w:autoSpaceDE w:val="0"/>
        <w:autoSpaceDN w:val="0"/>
        <w:adjustRightInd w:val="0"/>
        <w:spacing w:after="240" w:line="440" w:lineRule="atLeast"/>
        <w:rPr>
          <w:rFonts w:ascii="Times New Roman" w:hAnsi="Times New Roman" w:cs="Times New Roman"/>
          <w:color w:val="000000"/>
          <w:sz w:val="37"/>
          <w:szCs w:val="37"/>
        </w:rPr>
      </w:pPr>
      <w:r>
        <w:rPr>
          <w:rFonts w:ascii="Times New Roman" w:hAnsi="Times New Roman" w:cs="Times New Roman"/>
          <w:color w:val="000000"/>
          <w:sz w:val="37"/>
          <w:szCs w:val="37"/>
        </w:rPr>
        <w:t xml:space="preserve">_______________________ Student Signature </w:t>
      </w:r>
    </w:p>
    <w:p w14:paraId="413F6101" w14:textId="77777777" w:rsidR="008B183B" w:rsidRDefault="008B183B" w:rsidP="008976C2">
      <w:pPr>
        <w:widowControl w:val="0"/>
        <w:autoSpaceDE w:val="0"/>
        <w:autoSpaceDN w:val="0"/>
        <w:adjustRightInd w:val="0"/>
        <w:spacing w:after="240" w:line="440" w:lineRule="atLeast"/>
        <w:rPr>
          <w:rFonts w:ascii="Times" w:hAnsi="Times" w:cs="Times"/>
          <w:color w:val="000000"/>
          <w:sz w:val="24"/>
          <w:szCs w:val="24"/>
        </w:rPr>
      </w:pPr>
    </w:p>
    <w:p w14:paraId="65EF67B0"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_______________________ U ID Number </w:t>
      </w:r>
    </w:p>
    <w:p w14:paraId="2C69ADFF" w14:textId="77777777" w:rsidR="008976C2" w:rsidRDefault="008976C2" w:rsidP="008976C2">
      <w:pPr>
        <w:widowControl w:val="0"/>
        <w:autoSpaceDE w:val="0"/>
        <w:autoSpaceDN w:val="0"/>
        <w:adjustRightInd w:val="0"/>
        <w:spacing w:after="240" w:line="440" w:lineRule="atLeast"/>
        <w:rPr>
          <w:rFonts w:ascii="Times" w:hAnsi="Times" w:cs="Times"/>
          <w:color w:val="000000"/>
          <w:sz w:val="24"/>
          <w:szCs w:val="24"/>
        </w:rPr>
      </w:pPr>
      <w:r>
        <w:rPr>
          <w:rFonts w:ascii="Times New Roman" w:hAnsi="Times New Roman" w:cs="Times New Roman"/>
          <w:color w:val="000000"/>
          <w:sz w:val="37"/>
          <w:szCs w:val="37"/>
        </w:rPr>
        <w:t xml:space="preserve">_______________________ Date </w:t>
      </w:r>
    </w:p>
    <w:p w14:paraId="0B6FCD8D" w14:textId="77777777" w:rsidR="0053627A" w:rsidRPr="007F3B64" w:rsidRDefault="0053627A" w:rsidP="007F3B64">
      <w:pPr>
        <w:rPr>
          <w:b/>
          <w:sz w:val="24"/>
          <w:szCs w:val="24"/>
        </w:rPr>
      </w:pPr>
    </w:p>
    <w:sectPr w:rsidR="0053627A" w:rsidRPr="007F3B64" w:rsidSect="00BF35BA">
      <w:type w:val="continuous"/>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6199" w14:textId="77777777" w:rsidR="00043CCA" w:rsidRDefault="00043CCA" w:rsidP="007F3B64">
      <w:pPr>
        <w:spacing w:after="0" w:line="240" w:lineRule="auto"/>
      </w:pPr>
      <w:r>
        <w:separator/>
      </w:r>
    </w:p>
  </w:endnote>
  <w:endnote w:type="continuationSeparator" w:id="0">
    <w:p w14:paraId="528BF179" w14:textId="77777777" w:rsidR="00043CCA" w:rsidRDefault="00043CCA" w:rsidP="007F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4DC0" w14:textId="7528F355" w:rsidR="00954736" w:rsidRPr="00954736" w:rsidRDefault="00954736" w:rsidP="00954736">
    <w:pPr>
      <w:pStyle w:val="Footer"/>
      <w:jc w:val="center"/>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D5B7" w14:textId="77777777" w:rsidR="0053627A" w:rsidRDefault="00536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9C1E" w14:textId="77777777" w:rsidR="0053627A" w:rsidRPr="00954736" w:rsidRDefault="0053627A" w:rsidP="00954736">
    <w:pPr>
      <w:pStyle w:val="Footer"/>
      <w:jc w:val="center"/>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F4CD" w14:textId="77777777" w:rsidR="0053627A" w:rsidRDefault="005362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CCD8" w14:textId="77777777" w:rsidR="008976C2" w:rsidRDefault="008976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C6C2" w14:textId="77777777" w:rsidR="008976C2" w:rsidRPr="00954736" w:rsidRDefault="008976C2" w:rsidP="00954736">
    <w:pPr>
      <w:pStyle w:val="Footer"/>
      <w:jc w:val="center"/>
      <w:rPr>
        <w:b/>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1561" w14:textId="77777777" w:rsidR="008976C2" w:rsidRDefault="0089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CED6" w14:textId="77777777" w:rsidR="00043CCA" w:rsidRDefault="00043CCA" w:rsidP="007F3B64">
      <w:pPr>
        <w:spacing w:after="0" w:line="240" w:lineRule="auto"/>
      </w:pPr>
      <w:r>
        <w:separator/>
      </w:r>
    </w:p>
  </w:footnote>
  <w:footnote w:type="continuationSeparator" w:id="0">
    <w:p w14:paraId="358C7DE3" w14:textId="77777777" w:rsidR="00043CCA" w:rsidRDefault="00043CCA" w:rsidP="007F3B64">
      <w:pPr>
        <w:spacing w:after="0" w:line="240" w:lineRule="auto"/>
      </w:pPr>
      <w:r>
        <w:continuationSeparator/>
      </w:r>
    </w:p>
  </w:footnote>
  <w:footnote w:id="1">
    <w:p w14:paraId="0C8797C2" w14:textId="64EDD8C9" w:rsidR="00017A2F" w:rsidRDefault="00017A2F">
      <w:pPr>
        <w:pStyle w:val="FootnoteText"/>
      </w:pPr>
      <w:r>
        <w:rPr>
          <w:rStyle w:val="FootnoteReference"/>
        </w:rPr>
        <w:footnoteRef/>
      </w:r>
      <w:r>
        <w:t xml:space="preserve"> </w:t>
      </w:r>
      <w:r>
        <w:rPr>
          <w:rFonts w:ascii="Times New Roman" w:hAnsi="Times New Roman" w:cs="Times New Roman"/>
          <w:color w:val="000000"/>
          <w:sz w:val="26"/>
          <w:szCs w:val="26"/>
        </w:rPr>
        <w:t>Candidates must c</w:t>
      </w:r>
      <w:r w:rsidR="00B822CB">
        <w:rPr>
          <w:rFonts w:ascii="Times New Roman" w:hAnsi="Times New Roman" w:cs="Times New Roman"/>
          <w:color w:val="000000"/>
          <w:sz w:val="26"/>
          <w:szCs w:val="26"/>
        </w:rPr>
        <w:t xml:space="preserve">ontact the SBA Secretary, </w:t>
      </w:r>
      <w:r w:rsidR="004D217A">
        <w:rPr>
          <w:rFonts w:ascii="Times New Roman" w:hAnsi="Times New Roman" w:cs="Times New Roman"/>
          <w:color w:val="000000"/>
          <w:sz w:val="26"/>
          <w:szCs w:val="26"/>
        </w:rPr>
        <w:t>Sara McKinney</w:t>
      </w:r>
      <w:r>
        <w:rPr>
          <w:rFonts w:ascii="Times New Roman" w:hAnsi="Times New Roman" w:cs="Times New Roman"/>
          <w:color w:val="000000"/>
          <w:sz w:val="26"/>
          <w:szCs w:val="26"/>
        </w:rPr>
        <w:t>, about displaying their flyers on the SBA bulletin board in the lobby.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98" w:type="dxa"/>
      <w:tblLook w:val="00A0" w:firstRow="1" w:lastRow="0" w:firstColumn="1" w:lastColumn="0" w:noHBand="0" w:noVBand="0"/>
    </w:tblPr>
    <w:tblGrid>
      <w:gridCol w:w="3206"/>
      <w:gridCol w:w="2752"/>
      <w:gridCol w:w="3340"/>
    </w:tblGrid>
    <w:tr w:rsidR="004D217A" w:rsidRPr="009643D6" w14:paraId="49819B8C" w14:textId="77777777" w:rsidTr="00E91150">
      <w:trPr>
        <w:trHeight w:val="1734"/>
      </w:trPr>
      <w:tc>
        <w:tcPr>
          <w:tcW w:w="3206" w:type="dxa"/>
        </w:tcPr>
        <w:p w14:paraId="526DEDFA" w14:textId="77777777" w:rsidR="004D217A" w:rsidRDefault="004D217A" w:rsidP="004D217A">
          <w:pPr>
            <w:pStyle w:val="Header"/>
            <w:spacing w:line="256" w:lineRule="auto"/>
            <w:rPr>
              <w:rFonts w:ascii="Georgia" w:hAnsi="Georgia"/>
              <w:sz w:val="16"/>
            </w:rPr>
          </w:pPr>
          <w:r>
            <w:rPr>
              <w:rFonts w:ascii="Georgia" w:hAnsi="Georgia"/>
              <w:sz w:val="16"/>
            </w:rPr>
            <w:t xml:space="preserve">Danielle Fong, </w:t>
          </w:r>
          <w:r>
            <w:rPr>
              <w:rFonts w:ascii="Georgia" w:hAnsi="Georgia"/>
              <w:i/>
              <w:sz w:val="16"/>
            </w:rPr>
            <w:t>President</w:t>
          </w:r>
        </w:p>
        <w:p w14:paraId="5E4F7559" w14:textId="77777777" w:rsidR="004D217A" w:rsidRDefault="004D217A" w:rsidP="004D217A">
          <w:pPr>
            <w:pStyle w:val="Header"/>
            <w:spacing w:line="256" w:lineRule="auto"/>
            <w:rPr>
              <w:rFonts w:ascii="Georgia" w:hAnsi="Georgia"/>
              <w:sz w:val="16"/>
            </w:rPr>
          </w:pPr>
          <w:r>
            <w:rPr>
              <w:rFonts w:ascii="Georgia" w:hAnsi="Georgia"/>
              <w:sz w:val="16"/>
            </w:rPr>
            <w:t xml:space="preserve">Will </w:t>
          </w:r>
          <w:proofErr w:type="spellStart"/>
          <w:r>
            <w:rPr>
              <w:rFonts w:ascii="Georgia" w:hAnsi="Georgia"/>
              <w:sz w:val="16"/>
            </w:rPr>
            <w:t>Gebo</w:t>
          </w:r>
          <w:proofErr w:type="spellEnd"/>
          <w:r>
            <w:rPr>
              <w:rFonts w:ascii="Georgia" w:hAnsi="Georgia"/>
              <w:sz w:val="16"/>
            </w:rPr>
            <w:t xml:space="preserve">, </w:t>
          </w:r>
          <w:r>
            <w:rPr>
              <w:rFonts w:ascii="Georgia" w:hAnsi="Georgia"/>
              <w:i/>
              <w:sz w:val="16"/>
            </w:rPr>
            <w:t>Vice President</w:t>
          </w:r>
        </w:p>
        <w:p w14:paraId="2955B5E5" w14:textId="77777777" w:rsidR="004D217A" w:rsidRDefault="004D217A" w:rsidP="004D217A">
          <w:pPr>
            <w:pStyle w:val="Header"/>
            <w:spacing w:line="256" w:lineRule="auto"/>
            <w:rPr>
              <w:rFonts w:ascii="Georgia" w:hAnsi="Georgia"/>
              <w:i/>
              <w:sz w:val="16"/>
            </w:rPr>
          </w:pPr>
          <w:r>
            <w:rPr>
              <w:rFonts w:ascii="Georgia" w:hAnsi="Georgia"/>
              <w:sz w:val="16"/>
            </w:rPr>
            <w:t xml:space="preserve">Sara McKinney, </w:t>
          </w:r>
          <w:r>
            <w:rPr>
              <w:rFonts w:ascii="Georgia" w:hAnsi="Georgia"/>
              <w:i/>
              <w:sz w:val="16"/>
            </w:rPr>
            <w:t>Secretary</w:t>
          </w:r>
        </w:p>
        <w:p w14:paraId="582FCE82" w14:textId="77777777" w:rsidR="004D217A" w:rsidRDefault="004D217A" w:rsidP="004D217A">
          <w:pPr>
            <w:pStyle w:val="Header"/>
            <w:spacing w:line="256" w:lineRule="auto"/>
            <w:rPr>
              <w:rFonts w:ascii="Georgia" w:hAnsi="Georgia"/>
              <w:sz w:val="16"/>
            </w:rPr>
          </w:pPr>
          <w:r>
            <w:rPr>
              <w:rFonts w:ascii="Georgia" w:hAnsi="Georgia"/>
              <w:sz w:val="16"/>
            </w:rPr>
            <w:t xml:space="preserve">Kate Ernst, </w:t>
          </w:r>
          <w:r>
            <w:rPr>
              <w:rFonts w:ascii="Georgia" w:hAnsi="Georgia"/>
              <w:i/>
              <w:sz w:val="16"/>
            </w:rPr>
            <w:t>Treasurer</w:t>
          </w:r>
        </w:p>
        <w:p w14:paraId="3D123388" w14:textId="77777777" w:rsidR="004D217A" w:rsidRDefault="004D217A" w:rsidP="004D217A">
          <w:pPr>
            <w:pStyle w:val="Header"/>
            <w:spacing w:line="256" w:lineRule="auto"/>
            <w:rPr>
              <w:rFonts w:ascii="Georgia" w:hAnsi="Georgia"/>
              <w:i/>
              <w:sz w:val="16"/>
            </w:rPr>
          </w:pPr>
          <w:r>
            <w:rPr>
              <w:rFonts w:ascii="Georgia" w:hAnsi="Georgia"/>
              <w:sz w:val="16"/>
            </w:rPr>
            <w:t xml:space="preserve">Regina Hillman, </w:t>
          </w:r>
          <w:r>
            <w:rPr>
              <w:rFonts w:ascii="Georgia" w:hAnsi="Georgia"/>
              <w:i/>
              <w:sz w:val="16"/>
            </w:rPr>
            <w:t>Faculty Advisor</w:t>
          </w:r>
        </w:p>
        <w:p w14:paraId="7E4FCE3B" w14:textId="77777777" w:rsidR="004D217A" w:rsidRDefault="004D217A" w:rsidP="004D217A">
          <w:pPr>
            <w:pStyle w:val="Header"/>
            <w:spacing w:line="256" w:lineRule="auto"/>
            <w:rPr>
              <w:rFonts w:ascii="Georgia" w:hAnsi="Georgia"/>
              <w:sz w:val="16"/>
            </w:rPr>
          </w:pPr>
        </w:p>
        <w:p w14:paraId="56A7A7DE" w14:textId="77777777" w:rsidR="004D217A" w:rsidRDefault="004D217A" w:rsidP="004D217A">
          <w:pPr>
            <w:pStyle w:val="Header"/>
            <w:spacing w:line="256" w:lineRule="auto"/>
            <w:rPr>
              <w:rFonts w:ascii="Georgia" w:hAnsi="Georgia"/>
              <w:sz w:val="16"/>
            </w:rPr>
          </w:pPr>
        </w:p>
        <w:p w14:paraId="78DFC1FE" w14:textId="77777777" w:rsidR="004D217A" w:rsidRPr="005C1C5F" w:rsidRDefault="004D217A" w:rsidP="004D217A">
          <w:pPr>
            <w:pStyle w:val="Header"/>
            <w:rPr>
              <w:rFonts w:ascii="Georgia" w:hAnsi="Georgia"/>
              <w:sz w:val="16"/>
            </w:rPr>
          </w:pPr>
        </w:p>
      </w:tc>
      <w:tc>
        <w:tcPr>
          <w:tcW w:w="2752" w:type="dxa"/>
        </w:tcPr>
        <w:p w14:paraId="3B221F04" w14:textId="77777777" w:rsidR="004D217A" w:rsidRDefault="004D217A" w:rsidP="004D217A">
          <w:pPr>
            <w:pStyle w:val="Header"/>
            <w:spacing w:line="256" w:lineRule="auto"/>
            <w:jc w:val="center"/>
            <w:rPr>
              <w:rFonts w:ascii="Georgia" w:hAnsi="Georgia"/>
              <w:b/>
            </w:rPr>
          </w:pPr>
          <w:r>
            <w:rPr>
              <w:noProof/>
            </w:rPr>
            <w:drawing>
              <wp:anchor distT="0" distB="0" distL="114300" distR="114300" simplePos="0" relativeHeight="251668480" behindDoc="1" locked="0" layoutInCell="1" allowOverlap="1" wp14:anchorId="0C393336" wp14:editId="096E60EF">
                <wp:simplePos x="0" y="0"/>
                <wp:positionH relativeFrom="column">
                  <wp:posOffset>521335</wp:posOffset>
                </wp:positionH>
                <wp:positionV relativeFrom="paragraph">
                  <wp:posOffset>-28575</wp:posOffset>
                </wp:positionV>
                <wp:extent cx="586740" cy="1158240"/>
                <wp:effectExtent l="0" t="0" r="3810" b="3810"/>
                <wp:wrapNone/>
                <wp:docPr id="5" name="Picture 5" descr="CCH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HSL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6740" cy="1158240"/>
                        </a:xfrm>
                        <a:prstGeom prst="rect">
                          <a:avLst/>
                        </a:prstGeom>
                        <a:noFill/>
                      </pic:spPr>
                    </pic:pic>
                  </a:graphicData>
                </a:graphic>
                <wp14:sizeRelH relativeFrom="page">
                  <wp14:pctWidth>0</wp14:pctWidth>
                </wp14:sizeRelH>
                <wp14:sizeRelV relativeFrom="page">
                  <wp14:pctHeight>0</wp14:pctHeight>
                </wp14:sizeRelV>
              </wp:anchor>
            </w:drawing>
          </w:r>
          <w:r w:rsidRPr="2E70E7DB">
            <w:rPr>
              <w:rFonts w:ascii="Georgia" w:hAnsi="Georgia"/>
              <w:b/>
              <w:bCs/>
            </w:rPr>
            <w:t>Cecil C. Humphreys School of Law</w:t>
          </w:r>
        </w:p>
        <w:p w14:paraId="270CAC1B" w14:textId="77777777" w:rsidR="004D217A" w:rsidRDefault="004D217A" w:rsidP="004D217A">
          <w:pPr>
            <w:pStyle w:val="Header"/>
            <w:spacing w:line="256" w:lineRule="auto"/>
            <w:jc w:val="center"/>
            <w:rPr>
              <w:rFonts w:ascii="Georgia" w:hAnsi="Georgia"/>
              <w:b/>
            </w:rPr>
          </w:pPr>
        </w:p>
        <w:p w14:paraId="2C333E82" w14:textId="77777777" w:rsidR="004D217A" w:rsidRDefault="004D217A" w:rsidP="004D217A">
          <w:pPr>
            <w:pStyle w:val="Header"/>
            <w:spacing w:line="256" w:lineRule="auto"/>
            <w:jc w:val="center"/>
            <w:rPr>
              <w:rFonts w:ascii="Georgia" w:hAnsi="Georgia"/>
              <w:b/>
              <w:sz w:val="28"/>
            </w:rPr>
          </w:pPr>
          <w:r>
            <w:rPr>
              <w:rFonts w:ascii="Georgia" w:hAnsi="Georgia"/>
              <w:b/>
              <w:sz w:val="28"/>
            </w:rPr>
            <w:t>Student Bar Association</w:t>
          </w:r>
        </w:p>
        <w:p w14:paraId="44F1CBA1" w14:textId="77777777" w:rsidR="004D217A" w:rsidRPr="005C1C5F" w:rsidRDefault="004D217A" w:rsidP="004D217A">
          <w:pPr>
            <w:pStyle w:val="Header"/>
            <w:jc w:val="center"/>
            <w:rPr>
              <w:rFonts w:ascii="Georgia" w:hAnsi="Georgia"/>
              <w:b/>
              <w:sz w:val="28"/>
            </w:rPr>
          </w:pPr>
          <w:r>
            <w:rPr>
              <w:rFonts w:ascii="Georgia" w:hAnsi="Georgia"/>
              <w:b/>
              <w:sz w:val="28"/>
            </w:rPr>
            <w:t>2021 - 2022</w:t>
          </w:r>
        </w:p>
      </w:tc>
      <w:tc>
        <w:tcPr>
          <w:tcW w:w="3340" w:type="dxa"/>
        </w:tcPr>
        <w:p w14:paraId="0B1DC77E" w14:textId="77777777" w:rsidR="004D217A" w:rsidRDefault="004D217A" w:rsidP="004D217A">
          <w:pPr>
            <w:pStyle w:val="Header"/>
            <w:tabs>
              <w:tab w:val="center" w:pos="1562"/>
              <w:tab w:val="right" w:pos="3124"/>
            </w:tabs>
            <w:spacing w:line="256" w:lineRule="auto"/>
            <w:rPr>
              <w:rFonts w:ascii="Georgia" w:hAnsi="Georgia"/>
              <w:sz w:val="16"/>
            </w:rPr>
          </w:pPr>
          <w:r>
            <w:rPr>
              <w:rFonts w:ascii="Georgia" w:hAnsi="Georgia"/>
              <w:sz w:val="16"/>
            </w:rPr>
            <w:tab/>
            <w:t xml:space="preserve">            Nicole Blanchard, </w:t>
          </w:r>
          <w:r>
            <w:rPr>
              <w:rFonts w:ascii="Georgia" w:hAnsi="Georgia"/>
              <w:i/>
              <w:sz w:val="16"/>
            </w:rPr>
            <w:t>Executive Director</w:t>
          </w:r>
        </w:p>
        <w:p w14:paraId="107AE4C0" w14:textId="77777777" w:rsidR="004D217A" w:rsidRDefault="004D217A" w:rsidP="004D217A">
          <w:pPr>
            <w:pStyle w:val="Header"/>
            <w:spacing w:line="256" w:lineRule="auto"/>
            <w:jc w:val="right"/>
            <w:rPr>
              <w:rFonts w:ascii="Georgia" w:hAnsi="Georgia"/>
              <w:i/>
              <w:sz w:val="16"/>
            </w:rPr>
          </w:pPr>
          <w:r>
            <w:rPr>
              <w:rFonts w:ascii="Georgia" w:hAnsi="Georgia"/>
              <w:sz w:val="16"/>
            </w:rPr>
            <w:t xml:space="preserve">Melba Martin, </w:t>
          </w:r>
          <w:r>
            <w:rPr>
              <w:rFonts w:ascii="Georgia" w:hAnsi="Georgia"/>
              <w:i/>
              <w:sz w:val="16"/>
            </w:rPr>
            <w:t>Elections Commissioner</w:t>
          </w:r>
        </w:p>
        <w:p w14:paraId="55A64129" w14:textId="77777777" w:rsidR="004D217A" w:rsidRDefault="004D217A" w:rsidP="004D217A">
          <w:pPr>
            <w:pStyle w:val="Header"/>
            <w:spacing w:line="256" w:lineRule="auto"/>
            <w:jc w:val="right"/>
            <w:rPr>
              <w:rFonts w:ascii="Georgia" w:hAnsi="Georgia"/>
              <w:i/>
              <w:sz w:val="16"/>
            </w:rPr>
          </w:pPr>
          <w:r>
            <w:rPr>
              <w:rFonts w:ascii="Georgia" w:hAnsi="Georgia"/>
              <w:sz w:val="16"/>
            </w:rPr>
            <w:t xml:space="preserve">Brendan Horton, </w:t>
          </w:r>
          <w:r>
            <w:rPr>
              <w:rFonts w:ascii="Georgia" w:hAnsi="Georgia"/>
              <w:i/>
              <w:sz w:val="16"/>
            </w:rPr>
            <w:t>Director of Events</w:t>
          </w:r>
        </w:p>
        <w:p w14:paraId="661EB090" w14:textId="77777777" w:rsidR="004D217A" w:rsidRDefault="004D217A" w:rsidP="004D217A">
          <w:pPr>
            <w:pStyle w:val="Header"/>
            <w:spacing w:line="256" w:lineRule="auto"/>
            <w:jc w:val="right"/>
            <w:rPr>
              <w:rFonts w:ascii="Georgia" w:hAnsi="Georgia"/>
              <w:i/>
              <w:sz w:val="16"/>
            </w:rPr>
          </w:pPr>
          <w:r>
            <w:rPr>
              <w:rFonts w:ascii="Georgia" w:hAnsi="Georgia"/>
              <w:sz w:val="16"/>
            </w:rPr>
            <w:t xml:space="preserve">Wai- Lin Danieley, </w:t>
          </w:r>
          <w:r>
            <w:rPr>
              <w:rFonts w:ascii="Georgia" w:hAnsi="Georgia"/>
              <w:i/>
              <w:sz w:val="16"/>
            </w:rPr>
            <w:t>Community Service Liaison</w:t>
          </w:r>
        </w:p>
        <w:p w14:paraId="42686904" w14:textId="77777777" w:rsidR="004D217A" w:rsidRDefault="004D217A" w:rsidP="004D217A">
          <w:pPr>
            <w:pStyle w:val="Header"/>
            <w:spacing w:line="256" w:lineRule="auto"/>
            <w:jc w:val="right"/>
            <w:rPr>
              <w:rFonts w:ascii="Georgia" w:hAnsi="Georgia"/>
              <w:i/>
              <w:sz w:val="16"/>
            </w:rPr>
          </w:pPr>
          <w:r>
            <w:rPr>
              <w:rFonts w:ascii="Georgia" w:hAnsi="Georgia"/>
              <w:iCs/>
              <w:sz w:val="16"/>
            </w:rPr>
            <w:t>Cole Harrell- Morris,</w:t>
          </w:r>
          <w:r>
            <w:rPr>
              <w:rFonts w:ascii="Georgia" w:hAnsi="Georgia"/>
              <w:i/>
              <w:sz w:val="16"/>
            </w:rPr>
            <w:t xml:space="preserve"> SGA Senator</w:t>
          </w:r>
        </w:p>
        <w:p w14:paraId="3A919D17" w14:textId="77777777" w:rsidR="004D217A" w:rsidRDefault="004D217A" w:rsidP="004D217A">
          <w:pPr>
            <w:pStyle w:val="Header"/>
            <w:spacing w:line="256" w:lineRule="auto"/>
            <w:jc w:val="right"/>
            <w:rPr>
              <w:rFonts w:ascii="Georgia" w:hAnsi="Georgia"/>
              <w:i/>
              <w:sz w:val="16"/>
            </w:rPr>
          </w:pPr>
          <w:r w:rsidRPr="0087770D">
            <w:rPr>
              <w:rFonts w:ascii="Georgia" w:hAnsi="Georgia"/>
              <w:iCs/>
              <w:sz w:val="16"/>
            </w:rPr>
            <w:t>Molly Cook</w:t>
          </w:r>
          <w:r>
            <w:rPr>
              <w:rFonts w:ascii="Georgia" w:hAnsi="Georgia"/>
              <w:i/>
              <w:sz w:val="16"/>
            </w:rPr>
            <w:t>, Director of Marketing</w:t>
          </w:r>
        </w:p>
        <w:p w14:paraId="7F443EA3" w14:textId="77777777" w:rsidR="004D217A" w:rsidRDefault="004D217A" w:rsidP="004D217A">
          <w:pPr>
            <w:pStyle w:val="Header"/>
            <w:spacing w:line="256" w:lineRule="auto"/>
            <w:jc w:val="right"/>
            <w:rPr>
              <w:rFonts w:ascii="Georgia" w:hAnsi="Georgia"/>
              <w:i/>
              <w:sz w:val="16"/>
            </w:rPr>
          </w:pPr>
          <w:r>
            <w:rPr>
              <w:rFonts w:ascii="Georgia" w:hAnsi="Georgia"/>
              <w:i/>
              <w:sz w:val="16"/>
            </w:rPr>
            <w:t xml:space="preserve"> </w:t>
          </w:r>
        </w:p>
        <w:p w14:paraId="7823F7C3" w14:textId="77777777" w:rsidR="004D217A" w:rsidRDefault="004D217A" w:rsidP="004D217A">
          <w:pPr>
            <w:pStyle w:val="Header"/>
            <w:spacing w:line="256" w:lineRule="auto"/>
            <w:jc w:val="right"/>
            <w:rPr>
              <w:rFonts w:ascii="Georgia" w:hAnsi="Georgia"/>
              <w:sz w:val="16"/>
            </w:rPr>
          </w:pPr>
          <w:r>
            <w:rPr>
              <w:rFonts w:ascii="Georgia" w:hAnsi="Georgia"/>
              <w:i/>
              <w:sz w:val="16"/>
            </w:rPr>
            <w:t>Address</w:t>
          </w:r>
        </w:p>
        <w:p w14:paraId="16E4DA1F" w14:textId="77777777" w:rsidR="004D217A" w:rsidRDefault="004D217A" w:rsidP="004D217A">
          <w:pPr>
            <w:pStyle w:val="Header"/>
            <w:spacing w:line="256" w:lineRule="auto"/>
            <w:jc w:val="right"/>
            <w:rPr>
              <w:rFonts w:ascii="Georgia" w:hAnsi="Georgia"/>
              <w:sz w:val="16"/>
            </w:rPr>
          </w:pPr>
          <w:r>
            <w:rPr>
              <w:rFonts w:ascii="Georgia" w:hAnsi="Georgia"/>
              <w:sz w:val="16"/>
            </w:rPr>
            <w:t>1 North Front Street</w:t>
          </w:r>
        </w:p>
        <w:p w14:paraId="6490887D" w14:textId="77777777" w:rsidR="004D217A" w:rsidRDefault="004D217A" w:rsidP="004D217A">
          <w:pPr>
            <w:pStyle w:val="Header"/>
            <w:spacing w:line="256" w:lineRule="auto"/>
            <w:jc w:val="right"/>
            <w:rPr>
              <w:rFonts w:ascii="Georgia" w:hAnsi="Georgia"/>
              <w:sz w:val="16"/>
            </w:rPr>
          </w:pPr>
          <w:r>
            <w:rPr>
              <w:rFonts w:ascii="Georgia" w:hAnsi="Georgia"/>
              <w:sz w:val="16"/>
            </w:rPr>
            <w:t>Memphis, Tennessee 38103</w:t>
          </w:r>
        </w:p>
        <w:p w14:paraId="17D10A37" w14:textId="77777777" w:rsidR="004D217A" w:rsidRPr="009643D6" w:rsidRDefault="004D217A" w:rsidP="004D217A">
          <w:pPr>
            <w:pStyle w:val="Header"/>
            <w:jc w:val="right"/>
            <w:rPr>
              <w:rFonts w:ascii="Georgia" w:hAnsi="Georgia"/>
              <w:i/>
              <w:sz w:val="16"/>
            </w:rPr>
          </w:pPr>
        </w:p>
      </w:tc>
    </w:tr>
  </w:tbl>
  <w:p w14:paraId="1D6DF932" w14:textId="77777777" w:rsidR="007F3B64" w:rsidRDefault="007F3B64" w:rsidP="007F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F84A" w14:textId="77777777" w:rsidR="0053627A" w:rsidRDefault="0053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98" w:type="dxa"/>
      <w:tblLook w:val="00A0" w:firstRow="1" w:lastRow="0" w:firstColumn="1" w:lastColumn="0" w:noHBand="0" w:noVBand="0"/>
    </w:tblPr>
    <w:tblGrid>
      <w:gridCol w:w="3206"/>
      <w:gridCol w:w="2752"/>
      <w:gridCol w:w="3340"/>
    </w:tblGrid>
    <w:tr w:rsidR="004B49F3" w:rsidRPr="009643D6" w14:paraId="23EBBB76" w14:textId="77777777" w:rsidTr="00E91150">
      <w:trPr>
        <w:trHeight w:val="1734"/>
      </w:trPr>
      <w:tc>
        <w:tcPr>
          <w:tcW w:w="3206" w:type="dxa"/>
        </w:tcPr>
        <w:p w14:paraId="4E01C9A5" w14:textId="77777777" w:rsidR="004B49F3" w:rsidRDefault="004B49F3" w:rsidP="004B49F3">
          <w:pPr>
            <w:pStyle w:val="Header"/>
            <w:spacing w:line="256" w:lineRule="auto"/>
            <w:rPr>
              <w:rFonts w:ascii="Georgia" w:hAnsi="Georgia"/>
              <w:sz w:val="16"/>
            </w:rPr>
          </w:pPr>
          <w:r>
            <w:rPr>
              <w:rFonts w:ascii="Georgia" w:hAnsi="Georgia"/>
              <w:sz w:val="16"/>
            </w:rPr>
            <w:t xml:space="preserve">Danielle Fong, </w:t>
          </w:r>
          <w:r>
            <w:rPr>
              <w:rFonts w:ascii="Georgia" w:hAnsi="Georgia"/>
              <w:i/>
              <w:sz w:val="16"/>
            </w:rPr>
            <w:t>President</w:t>
          </w:r>
        </w:p>
        <w:p w14:paraId="35A1A239" w14:textId="77777777" w:rsidR="004B49F3" w:rsidRDefault="004B49F3" w:rsidP="004B49F3">
          <w:pPr>
            <w:pStyle w:val="Header"/>
            <w:spacing w:line="256" w:lineRule="auto"/>
            <w:rPr>
              <w:rFonts w:ascii="Georgia" w:hAnsi="Georgia"/>
              <w:sz w:val="16"/>
            </w:rPr>
          </w:pPr>
          <w:r>
            <w:rPr>
              <w:rFonts w:ascii="Georgia" w:hAnsi="Georgia"/>
              <w:sz w:val="16"/>
            </w:rPr>
            <w:t xml:space="preserve">Will </w:t>
          </w:r>
          <w:proofErr w:type="spellStart"/>
          <w:r>
            <w:rPr>
              <w:rFonts w:ascii="Georgia" w:hAnsi="Georgia"/>
              <w:sz w:val="16"/>
            </w:rPr>
            <w:t>Gebo</w:t>
          </w:r>
          <w:proofErr w:type="spellEnd"/>
          <w:r>
            <w:rPr>
              <w:rFonts w:ascii="Georgia" w:hAnsi="Georgia"/>
              <w:sz w:val="16"/>
            </w:rPr>
            <w:t xml:space="preserve">, </w:t>
          </w:r>
          <w:r>
            <w:rPr>
              <w:rFonts w:ascii="Georgia" w:hAnsi="Georgia"/>
              <w:i/>
              <w:sz w:val="16"/>
            </w:rPr>
            <w:t>Vice President</w:t>
          </w:r>
        </w:p>
        <w:p w14:paraId="14D93209" w14:textId="77777777" w:rsidR="004B49F3" w:rsidRDefault="004B49F3" w:rsidP="004B49F3">
          <w:pPr>
            <w:pStyle w:val="Header"/>
            <w:spacing w:line="256" w:lineRule="auto"/>
            <w:rPr>
              <w:rFonts w:ascii="Georgia" w:hAnsi="Georgia"/>
              <w:i/>
              <w:sz w:val="16"/>
            </w:rPr>
          </w:pPr>
          <w:r>
            <w:rPr>
              <w:rFonts w:ascii="Georgia" w:hAnsi="Georgia"/>
              <w:sz w:val="16"/>
            </w:rPr>
            <w:t xml:space="preserve">Sara McKinney, </w:t>
          </w:r>
          <w:r>
            <w:rPr>
              <w:rFonts w:ascii="Georgia" w:hAnsi="Georgia"/>
              <w:i/>
              <w:sz w:val="16"/>
            </w:rPr>
            <w:t>Secretary</w:t>
          </w:r>
        </w:p>
        <w:p w14:paraId="6B614820" w14:textId="77777777" w:rsidR="004B49F3" w:rsidRDefault="004B49F3" w:rsidP="004B49F3">
          <w:pPr>
            <w:pStyle w:val="Header"/>
            <w:spacing w:line="256" w:lineRule="auto"/>
            <w:rPr>
              <w:rFonts w:ascii="Georgia" w:hAnsi="Georgia"/>
              <w:sz w:val="16"/>
            </w:rPr>
          </w:pPr>
          <w:r>
            <w:rPr>
              <w:rFonts w:ascii="Georgia" w:hAnsi="Georgia"/>
              <w:sz w:val="16"/>
            </w:rPr>
            <w:t xml:space="preserve">Kate Ernst, </w:t>
          </w:r>
          <w:r>
            <w:rPr>
              <w:rFonts w:ascii="Georgia" w:hAnsi="Georgia"/>
              <w:i/>
              <w:sz w:val="16"/>
            </w:rPr>
            <w:t>Treasurer</w:t>
          </w:r>
        </w:p>
        <w:p w14:paraId="0E18F10F" w14:textId="77777777" w:rsidR="004B49F3" w:rsidRDefault="004B49F3" w:rsidP="004B49F3">
          <w:pPr>
            <w:pStyle w:val="Header"/>
            <w:spacing w:line="256" w:lineRule="auto"/>
            <w:rPr>
              <w:rFonts w:ascii="Georgia" w:hAnsi="Georgia"/>
              <w:i/>
              <w:sz w:val="16"/>
            </w:rPr>
          </w:pPr>
          <w:r>
            <w:rPr>
              <w:rFonts w:ascii="Georgia" w:hAnsi="Georgia"/>
              <w:sz w:val="16"/>
            </w:rPr>
            <w:t xml:space="preserve">Regina Hillman, </w:t>
          </w:r>
          <w:r>
            <w:rPr>
              <w:rFonts w:ascii="Georgia" w:hAnsi="Georgia"/>
              <w:i/>
              <w:sz w:val="16"/>
            </w:rPr>
            <w:t>Faculty Advisor</w:t>
          </w:r>
        </w:p>
        <w:p w14:paraId="6DE4829F" w14:textId="77777777" w:rsidR="004B49F3" w:rsidRDefault="004B49F3" w:rsidP="004B49F3">
          <w:pPr>
            <w:pStyle w:val="Header"/>
            <w:spacing w:line="256" w:lineRule="auto"/>
            <w:rPr>
              <w:rFonts w:ascii="Georgia" w:hAnsi="Georgia"/>
              <w:sz w:val="16"/>
            </w:rPr>
          </w:pPr>
        </w:p>
        <w:p w14:paraId="7273F41C" w14:textId="77777777" w:rsidR="004B49F3" w:rsidRDefault="004B49F3" w:rsidP="004B49F3">
          <w:pPr>
            <w:pStyle w:val="Header"/>
            <w:spacing w:line="256" w:lineRule="auto"/>
            <w:rPr>
              <w:rFonts w:ascii="Georgia" w:hAnsi="Georgia"/>
              <w:sz w:val="16"/>
            </w:rPr>
          </w:pPr>
        </w:p>
        <w:p w14:paraId="6568DB2B" w14:textId="77777777" w:rsidR="004B49F3" w:rsidRPr="005C1C5F" w:rsidRDefault="004B49F3" w:rsidP="004B49F3">
          <w:pPr>
            <w:pStyle w:val="Header"/>
            <w:rPr>
              <w:rFonts w:ascii="Georgia" w:hAnsi="Georgia"/>
              <w:sz w:val="16"/>
            </w:rPr>
          </w:pPr>
        </w:p>
      </w:tc>
      <w:tc>
        <w:tcPr>
          <w:tcW w:w="2752" w:type="dxa"/>
        </w:tcPr>
        <w:p w14:paraId="02ACEA59" w14:textId="77777777" w:rsidR="004B49F3" w:rsidRDefault="004B49F3" w:rsidP="004B49F3">
          <w:pPr>
            <w:pStyle w:val="Header"/>
            <w:spacing w:line="256" w:lineRule="auto"/>
            <w:jc w:val="center"/>
            <w:rPr>
              <w:rFonts w:ascii="Georgia" w:hAnsi="Georgia"/>
              <w:b/>
            </w:rPr>
          </w:pPr>
          <w:r>
            <w:rPr>
              <w:noProof/>
            </w:rPr>
            <w:drawing>
              <wp:anchor distT="0" distB="0" distL="114300" distR="114300" simplePos="0" relativeHeight="251670528" behindDoc="1" locked="0" layoutInCell="1" allowOverlap="1" wp14:anchorId="25837024" wp14:editId="3E71D97D">
                <wp:simplePos x="0" y="0"/>
                <wp:positionH relativeFrom="column">
                  <wp:posOffset>521335</wp:posOffset>
                </wp:positionH>
                <wp:positionV relativeFrom="paragraph">
                  <wp:posOffset>-28575</wp:posOffset>
                </wp:positionV>
                <wp:extent cx="586740" cy="1158240"/>
                <wp:effectExtent l="0" t="0" r="3810" b="3810"/>
                <wp:wrapNone/>
                <wp:docPr id="1" name="Picture 1" descr="CCH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HSL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6740" cy="1158240"/>
                        </a:xfrm>
                        <a:prstGeom prst="rect">
                          <a:avLst/>
                        </a:prstGeom>
                        <a:noFill/>
                      </pic:spPr>
                    </pic:pic>
                  </a:graphicData>
                </a:graphic>
                <wp14:sizeRelH relativeFrom="page">
                  <wp14:pctWidth>0</wp14:pctWidth>
                </wp14:sizeRelH>
                <wp14:sizeRelV relativeFrom="page">
                  <wp14:pctHeight>0</wp14:pctHeight>
                </wp14:sizeRelV>
              </wp:anchor>
            </w:drawing>
          </w:r>
          <w:r w:rsidRPr="2E70E7DB">
            <w:rPr>
              <w:rFonts w:ascii="Georgia" w:hAnsi="Georgia"/>
              <w:b/>
              <w:bCs/>
            </w:rPr>
            <w:t>Cecil C. Humphreys School of Law</w:t>
          </w:r>
        </w:p>
        <w:p w14:paraId="3EA7171F" w14:textId="77777777" w:rsidR="004B49F3" w:rsidRDefault="004B49F3" w:rsidP="004B49F3">
          <w:pPr>
            <w:pStyle w:val="Header"/>
            <w:spacing w:line="256" w:lineRule="auto"/>
            <w:jc w:val="center"/>
            <w:rPr>
              <w:rFonts w:ascii="Georgia" w:hAnsi="Georgia"/>
              <w:b/>
            </w:rPr>
          </w:pPr>
        </w:p>
        <w:p w14:paraId="2B2EE259" w14:textId="77777777" w:rsidR="004B49F3" w:rsidRDefault="004B49F3" w:rsidP="004B49F3">
          <w:pPr>
            <w:pStyle w:val="Header"/>
            <w:spacing w:line="256" w:lineRule="auto"/>
            <w:jc w:val="center"/>
            <w:rPr>
              <w:rFonts w:ascii="Georgia" w:hAnsi="Georgia"/>
              <w:b/>
              <w:sz w:val="28"/>
            </w:rPr>
          </w:pPr>
          <w:r>
            <w:rPr>
              <w:rFonts w:ascii="Georgia" w:hAnsi="Georgia"/>
              <w:b/>
              <w:sz w:val="28"/>
            </w:rPr>
            <w:t>Student Bar Association</w:t>
          </w:r>
        </w:p>
        <w:p w14:paraId="40AE31E5" w14:textId="77777777" w:rsidR="004B49F3" w:rsidRPr="005C1C5F" w:rsidRDefault="004B49F3" w:rsidP="004B49F3">
          <w:pPr>
            <w:pStyle w:val="Header"/>
            <w:jc w:val="center"/>
            <w:rPr>
              <w:rFonts w:ascii="Georgia" w:hAnsi="Georgia"/>
              <w:b/>
              <w:sz w:val="28"/>
            </w:rPr>
          </w:pPr>
          <w:r>
            <w:rPr>
              <w:rFonts w:ascii="Georgia" w:hAnsi="Georgia"/>
              <w:b/>
              <w:sz w:val="28"/>
            </w:rPr>
            <w:t>2021 - 2022</w:t>
          </w:r>
        </w:p>
      </w:tc>
      <w:tc>
        <w:tcPr>
          <w:tcW w:w="3340" w:type="dxa"/>
        </w:tcPr>
        <w:p w14:paraId="75BCF58E" w14:textId="77777777" w:rsidR="004B49F3" w:rsidRDefault="004B49F3" w:rsidP="004B49F3">
          <w:pPr>
            <w:pStyle w:val="Header"/>
            <w:tabs>
              <w:tab w:val="center" w:pos="1562"/>
              <w:tab w:val="right" w:pos="3124"/>
            </w:tabs>
            <w:spacing w:line="256" w:lineRule="auto"/>
            <w:rPr>
              <w:rFonts w:ascii="Georgia" w:hAnsi="Georgia"/>
              <w:sz w:val="16"/>
            </w:rPr>
          </w:pPr>
          <w:r>
            <w:rPr>
              <w:rFonts w:ascii="Georgia" w:hAnsi="Georgia"/>
              <w:sz w:val="16"/>
            </w:rPr>
            <w:tab/>
            <w:t xml:space="preserve">            Nicole Blanchard, </w:t>
          </w:r>
          <w:r>
            <w:rPr>
              <w:rFonts w:ascii="Georgia" w:hAnsi="Georgia"/>
              <w:i/>
              <w:sz w:val="16"/>
            </w:rPr>
            <w:t>Executive Director</w:t>
          </w:r>
        </w:p>
        <w:p w14:paraId="6D2540D8"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Melba Martin, </w:t>
          </w:r>
          <w:r>
            <w:rPr>
              <w:rFonts w:ascii="Georgia" w:hAnsi="Georgia"/>
              <w:i/>
              <w:sz w:val="16"/>
            </w:rPr>
            <w:t>Elections Commissioner</w:t>
          </w:r>
        </w:p>
        <w:p w14:paraId="49358CD7"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Brendan Horton, </w:t>
          </w:r>
          <w:r>
            <w:rPr>
              <w:rFonts w:ascii="Georgia" w:hAnsi="Georgia"/>
              <w:i/>
              <w:sz w:val="16"/>
            </w:rPr>
            <w:t>Director of Events</w:t>
          </w:r>
        </w:p>
        <w:p w14:paraId="2668DD03"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Wai- Lin Danieley, </w:t>
          </w:r>
          <w:r>
            <w:rPr>
              <w:rFonts w:ascii="Georgia" w:hAnsi="Georgia"/>
              <w:i/>
              <w:sz w:val="16"/>
            </w:rPr>
            <w:t>Community Service Liaison</w:t>
          </w:r>
        </w:p>
        <w:p w14:paraId="1FF38BD1" w14:textId="77777777" w:rsidR="004B49F3" w:rsidRDefault="004B49F3" w:rsidP="004B49F3">
          <w:pPr>
            <w:pStyle w:val="Header"/>
            <w:spacing w:line="256" w:lineRule="auto"/>
            <w:jc w:val="right"/>
            <w:rPr>
              <w:rFonts w:ascii="Georgia" w:hAnsi="Georgia"/>
              <w:i/>
              <w:sz w:val="16"/>
            </w:rPr>
          </w:pPr>
          <w:r>
            <w:rPr>
              <w:rFonts w:ascii="Georgia" w:hAnsi="Georgia"/>
              <w:iCs/>
              <w:sz w:val="16"/>
            </w:rPr>
            <w:t>Cole Harrell- Morris,</w:t>
          </w:r>
          <w:r>
            <w:rPr>
              <w:rFonts w:ascii="Georgia" w:hAnsi="Georgia"/>
              <w:i/>
              <w:sz w:val="16"/>
            </w:rPr>
            <w:t xml:space="preserve"> SGA Senator</w:t>
          </w:r>
        </w:p>
        <w:p w14:paraId="5D478E97" w14:textId="77777777" w:rsidR="004B49F3" w:rsidRDefault="004B49F3" w:rsidP="004B49F3">
          <w:pPr>
            <w:pStyle w:val="Header"/>
            <w:spacing w:line="256" w:lineRule="auto"/>
            <w:jc w:val="right"/>
            <w:rPr>
              <w:rFonts w:ascii="Georgia" w:hAnsi="Georgia"/>
              <w:i/>
              <w:sz w:val="16"/>
            </w:rPr>
          </w:pPr>
          <w:r w:rsidRPr="0087770D">
            <w:rPr>
              <w:rFonts w:ascii="Georgia" w:hAnsi="Georgia"/>
              <w:iCs/>
              <w:sz w:val="16"/>
            </w:rPr>
            <w:t>Molly Cook</w:t>
          </w:r>
          <w:r>
            <w:rPr>
              <w:rFonts w:ascii="Georgia" w:hAnsi="Georgia"/>
              <w:i/>
              <w:sz w:val="16"/>
            </w:rPr>
            <w:t>, Director of Marketing</w:t>
          </w:r>
        </w:p>
        <w:p w14:paraId="1D362381" w14:textId="77777777" w:rsidR="004B49F3" w:rsidRDefault="004B49F3" w:rsidP="004B49F3">
          <w:pPr>
            <w:pStyle w:val="Header"/>
            <w:spacing w:line="256" w:lineRule="auto"/>
            <w:jc w:val="right"/>
            <w:rPr>
              <w:rFonts w:ascii="Georgia" w:hAnsi="Georgia"/>
              <w:i/>
              <w:sz w:val="16"/>
            </w:rPr>
          </w:pPr>
          <w:r>
            <w:rPr>
              <w:rFonts w:ascii="Georgia" w:hAnsi="Georgia"/>
              <w:i/>
              <w:sz w:val="16"/>
            </w:rPr>
            <w:t xml:space="preserve"> </w:t>
          </w:r>
        </w:p>
        <w:p w14:paraId="40FCCDE0" w14:textId="77777777" w:rsidR="004B49F3" w:rsidRDefault="004B49F3" w:rsidP="004B49F3">
          <w:pPr>
            <w:pStyle w:val="Header"/>
            <w:spacing w:line="256" w:lineRule="auto"/>
            <w:jc w:val="right"/>
            <w:rPr>
              <w:rFonts w:ascii="Georgia" w:hAnsi="Georgia"/>
              <w:sz w:val="16"/>
            </w:rPr>
          </w:pPr>
          <w:r>
            <w:rPr>
              <w:rFonts w:ascii="Georgia" w:hAnsi="Georgia"/>
              <w:i/>
              <w:sz w:val="16"/>
            </w:rPr>
            <w:t>Address</w:t>
          </w:r>
        </w:p>
        <w:p w14:paraId="3D72E530" w14:textId="77777777" w:rsidR="004B49F3" w:rsidRDefault="004B49F3" w:rsidP="004B49F3">
          <w:pPr>
            <w:pStyle w:val="Header"/>
            <w:spacing w:line="256" w:lineRule="auto"/>
            <w:jc w:val="right"/>
            <w:rPr>
              <w:rFonts w:ascii="Georgia" w:hAnsi="Georgia"/>
              <w:sz w:val="16"/>
            </w:rPr>
          </w:pPr>
          <w:r>
            <w:rPr>
              <w:rFonts w:ascii="Georgia" w:hAnsi="Georgia"/>
              <w:sz w:val="16"/>
            </w:rPr>
            <w:t>1 North Front Street</w:t>
          </w:r>
        </w:p>
        <w:p w14:paraId="7BCF41F8" w14:textId="77777777" w:rsidR="004B49F3" w:rsidRDefault="004B49F3" w:rsidP="004B49F3">
          <w:pPr>
            <w:pStyle w:val="Header"/>
            <w:spacing w:line="256" w:lineRule="auto"/>
            <w:jc w:val="right"/>
            <w:rPr>
              <w:rFonts w:ascii="Georgia" w:hAnsi="Georgia"/>
              <w:sz w:val="16"/>
            </w:rPr>
          </w:pPr>
          <w:r>
            <w:rPr>
              <w:rFonts w:ascii="Georgia" w:hAnsi="Georgia"/>
              <w:sz w:val="16"/>
            </w:rPr>
            <w:t>Memphis, Tennessee 38103</w:t>
          </w:r>
        </w:p>
        <w:p w14:paraId="5922B7A3" w14:textId="77777777" w:rsidR="004B49F3" w:rsidRPr="009643D6" w:rsidRDefault="004B49F3" w:rsidP="004B49F3">
          <w:pPr>
            <w:pStyle w:val="Header"/>
            <w:jc w:val="right"/>
            <w:rPr>
              <w:rFonts w:ascii="Georgia" w:hAnsi="Georgia"/>
              <w:i/>
              <w:sz w:val="16"/>
            </w:rPr>
          </w:pPr>
        </w:p>
      </w:tc>
    </w:tr>
  </w:tbl>
  <w:p w14:paraId="04D987B4" w14:textId="77777777" w:rsidR="0053627A" w:rsidRPr="004B49F3" w:rsidRDefault="0053627A" w:rsidP="004B4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C79" w14:textId="77777777" w:rsidR="0053627A" w:rsidRDefault="005362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C80E" w14:textId="77777777" w:rsidR="008976C2" w:rsidRDefault="008976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98" w:type="dxa"/>
      <w:tblLook w:val="00A0" w:firstRow="1" w:lastRow="0" w:firstColumn="1" w:lastColumn="0" w:noHBand="0" w:noVBand="0"/>
    </w:tblPr>
    <w:tblGrid>
      <w:gridCol w:w="3206"/>
      <w:gridCol w:w="2752"/>
      <w:gridCol w:w="3340"/>
    </w:tblGrid>
    <w:tr w:rsidR="004B49F3" w:rsidRPr="009643D6" w14:paraId="4971D19C" w14:textId="77777777" w:rsidTr="00E91150">
      <w:trPr>
        <w:trHeight w:val="1734"/>
      </w:trPr>
      <w:tc>
        <w:tcPr>
          <w:tcW w:w="3206" w:type="dxa"/>
        </w:tcPr>
        <w:p w14:paraId="5D9CC393" w14:textId="77777777" w:rsidR="004B49F3" w:rsidRDefault="004B49F3" w:rsidP="004B49F3">
          <w:pPr>
            <w:pStyle w:val="Header"/>
            <w:spacing w:line="256" w:lineRule="auto"/>
            <w:rPr>
              <w:rFonts w:ascii="Georgia" w:hAnsi="Georgia"/>
              <w:sz w:val="16"/>
            </w:rPr>
          </w:pPr>
          <w:r>
            <w:rPr>
              <w:rFonts w:ascii="Georgia" w:hAnsi="Georgia"/>
              <w:sz w:val="16"/>
            </w:rPr>
            <w:t xml:space="preserve">Danielle Fong, </w:t>
          </w:r>
          <w:r>
            <w:rPr>
              <w:rFonts w:ascii="Georgia" w:hAnsi="Georgia"/>
              <w:i/>
              <w:sz w:val="16"/>
            </w:rPr>
            <w:t>President</w:t>
          </w:r>
        </w:p>
        <w:p w14:paraId="6207D144" w14:textId="77777777" w:rsidR="004B49F3" w:rsidRDefault="004B49F3" w:rsidP="004B49F3">
          <w:pPr>
            <w:pStyle w:val="Header"/>
            <w:spacing w:line="256" w:lineRule="auto"/>
            <w:rPr>
              <w:rFonts w:ascii="Georgia" w:hAnsi="Georgia"/>
              <w:sz w:val="16"/>
            </w:rPr>
          </w:pPr>
          <w:r>
            <w:rPr>
              <w:rFonts w:ascii="Georgia" w:hAnsi="Georgia"/>
              <w:sz w:val="16"/>
            </w:rPr>
            <w:t xml:space="preserve">Will </w:t>
          </w:r>
          <w:proofErr w:type="spellStart"/>
          <w:r>
            <w:rPr>
              <w:rFonts w:ascii="Georgia" w:hAnsi="Georgia"/>
              <w:sz w:val="16"/>
            </w:rPr>
            <w:t>Gebo</w:t>
          </w:r>
          <w:proofErr w:type="spellEnd"/>
          <w:r>
            <w:rPr>
              <w:rFonts w:ascii="Georgia" w:hAnsi="Georgia"/>
              <w:sz w:val="16"/>
            </w:rPr>
            <w:t xml:space="preserve">, </w:t>
          </w:r>
          <w:r>
            <w:rPr>
              <w:rFonts w:ascii="Georgia" w:hAnsi="Georgia"/>
              <w:i/>
              <w:sz w:val="16"/>
            </w:rPr>
            <w:t>Vice President</w:t>
          </w:r>
        </w:p>
        <w:p w14:paraId="60F40900" w14:textId="77777777" w:rsidR="004B49F3" w:rsidRDefault="004B49F3" w:rsidP="004B49F3">
          <w:pPr>
            <w:pStyle w:val="Header"/>
            <w:spacing w:line="256" w:lineRule="auto"/>
            <w:rPr>
              <w:rFonts w:ascii="Georgia" w:hAnsi="Georgia"/>
              <w:i/>
              <w:sz w:val="16"/>
            </w:rPr>
          </w:pPr>
          <w:r>
            <w:rPr>
              <w:rFonts w:ascii="Georgia" w:hAnsi="Georgia"/>
              <w:sz w:val="16"/>
            </w:rPr>
            <w:t xml:space="preserve">Sara McKinney, </w:t>
          </w:r>
          <w:r>
            <w:rPr>
              <w:rFonts w:ascii="Georgia" w:hAnsi="Georgia"/>
              <w:i/>
              <w:sz w:val="16"/>
            </w:rPr>
            <w:t>Secretary</w:t>
          </w:r>
        </w:p>
        <w:p w14:paraId="0D0A230A" w14:textId="77777777" w:rsidR="004B49F3" w:rsidRDefault="004B49F3" w:rsidP="004B49F3">
          <w:pPr>
            <w:pStyle w:val="Header"/>
            <w:spacing w:line="256" w:lineRule="auto"/>
            <w:rPr>
              <w:rFonts w:ascii="Georgia" w:hAnsi="Georgia"/>
              <w:sz w:val="16"/>
            </w:rPr>
          </w:pPr>
          <w:r>
            <w:rPr>
              <w:rFonts w:ascii="Georgia" w:hAnsi="Georgia"/>
              <w:sz w:val="16"/>
            </w:rPr>
            <w:t xml:space="preserve">Kate Ernst, </w:t>
          </w:r>
          <w:r>
            <w:rPr>
              <w:rFonts w:ascii="Georgia" w:hAnsi="Georgia"/>
              <w:i/>
              <w:sz w:val="16"/>
            </w:rPr>
            <w:t>Treasurer</w:t>
          </w:r>
        </w:p>
        <w:p w14:paraId="58EEE889" w14:textId="77777777" w:rsidR="004B49F3" w:rsidRDefault="004B49F3" w:rsidP="004B49F3">
          <w:pPr>
            <w:pStyle w:val="Header"/>
            <w:spacing w:line="256" w:lineRule="auto"/>
            <w:rPr>
              <w:rFonts w:ascii="Georgia" w:hAnsi="Georgia"/>
              <w:i/>
              <w:sz w:val="16"/>
            </w:rPr>
          </w:pPr>
          <w:r>
            <w:rPr>
              <w:rFonts w:ascii="Georgia" w:hAnsi="Georgia"/>
              <w:sz w:val="16"/>
            </w:rPr>
            <w:t xml:space="preserve">Regina Hillman, </w:t>
          </w:r>
          <w:r>
            <w:rPr>
              <w:rFonts w:ascii="Georgia" w:hAnsi="Georgia"/>
              <w:i/>
              <w:sz w:val="16"/>
            </w:rPr>
            <w:t>Faculty Advisor</w:t>
          </w:r>
        </w:p>
        <w:p w14:paraId="605BA88F" w14:textId="77777777" w:rsidR="004B49F3" w:rsidRDefault="004B49F3" w:rsidP="004B49F3">
          <w:pPr>
            <w:pStyle w:val="Header"/>
            <w:spacing w:line="256" w:lineRule="auto"/>
            <w:rPr>
              <w:rFonts w:ascii="Georgia" w:hAnsi="Georgia"/>
              <w:sz w:val="16"/>
            </w:rPr>
          </w:pPr>
        </w:p>
        <w:p w14:paraId="375E5928" w14:textId="77777777" w:rsidR="004B49F3" w:rsidRDefault="004B49F3" w:rsidP="004B49F3">
          <w:pPr>
            <w:pStyle w:val="Header"/>
            <w:spacing w:line="256" w:lineRule="auto"/>
            <w:rPr>
              <w:rFonts w:ascii="Georgia" w:hAnsi="Georgia"/>
              <w:sz w:val="16"/>
            </w:rPr>
          </w:pPr>
        </w:p>
        <w:p w14:paraId="398F19E4" w14:textId="77777777" w:rsidR="004B49F3" w:rsidRPr="005C1C5F" w:rsidRDefault="004B49F3" w:rsidP="004B49F3">
          <w:pPr>
            <w:pStyle w:val="Header"/>
            <w:rPr>
              <w:rFonts w:ascii="Georgia" w:hAnsi="Georgia"/>
              <w:sz w:val="16"/>
            </w:rPr>
          </w:pPr>
        </w:p>
      </w:tc>
      <w:tc>
        <w:tcPr>
          <w:tcW w:w="2752" w:type="dxa"/>
        </w:tcPr>
        <w:p w14:paraId="41E108CF" w14:textId="77777777" w:rsidR="004B49F3" w:rsidRDefault="004B49F3" w:rsidP="004B49F3">
          <w:pPr>
            <w:pStyle w:val="Header"/>
            <w:spacing w:line="256" w:lineRule="auto"/>
            <w:jc w:val="center"/>
            <w:rPr>
              <w:rFonts w:ascii="Georgia" w:hAnsi="Georgia"/>
              <w:b/>
            </w:rPr>
          </w:pPr>
          <w:r>
            <w:rPr>
              <w:noProof/>
            </w:rPr>
            <w:drawing>
              <wp:anchor distT="0" distB="0" distL="114300" distR="114300" simplePos="0" relativeHeight="251672576" behindDoc="1" locked="0" layoutInCell="1" allowOverlap="1" wp14:anchorId="2E832E55" wp14:editId="7995327D">
                <wp:simplePos x="0" y="0"/>
                <wp:positionH relativeFrom="column">
                  <wp:posOffset>521335</wp:posOffset>
                </wp:positionH>
                <wp:positionV relativeFrom="paragraph">
                  <wp:posOffset>-28575</wp:posOffset>
                </wp:positionV>
                <wp:extent cx="586740" cy="1158240"/>
                <wp:effectExtent l="0" t="0" r="3810" b="3810"/>
                <wp:wrapNone/>
                <wp:docPr id="4" name="Picture 4" descr="CCH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HSL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6740" cy="1158240"/>
                        </a:xfrm>
                        <a:prstGeom prst="rect">
                          <a:avLst/>
                        </a:prstGeom>
                        <a:noFill/>
                      </pic:spPr>
                    </pic:pic>
                  </a:graphicData>
                </a:graphic>
                <wp14:sizeRelH relativeFrom="page">
                  <wp14:pctWidth>0</wp14:pctWidth>
                </wp14:sizeRelH>
                <wp14:sizeRelV relativeFrom="page">
                  <wp14:pctHeight>0</wp14:pctHeight>
                </wp14:sizeRelV>
              </wp:anchor>
            </w:drawing>
          </w:r>
          <w:r w:rsidRPr="2E70E7DB">
            <w:rPr>
              <w:rFonts w:ascii="Georgia" w:hAnsi="Georgia"/>
              <w:b/>
              <w:bCs/>
            </w:rPr>
            <w:t>Cecil C. Humphreys School of Law</w:t>
          </w:r>
        </w:p>
        <w:p w14:paraId="711BC3E3" w14:textId="77777777" w:rsidR="004B49F3" w:rsidRDefault="004B49F3" w:rsidP="004B49F3">
          <w:pPr>
            <w:pStyle w:val="Header"/>
            <w:spacing w:line="256" w:lineRule="auto"/>
            <w:jc w:val="center"/>
            <w:rPr>
              <w:rFonts w:ascii="Georgia" w:hAnsi="Georgia"/>
              <w:b/>
            </w:rPr>
          </w:pPr>
        </w:p>
        <w:p w14:paraId="5136E1BC" w14:textId="77777777" w:rsidR="004B49F3" w:rsidRDefault="004B49F3" w:rsidP="004B49F3">
          <w:pPr>
            <w:pStyle w:val="Header"/>
            <w:spacing w:line="256" w:lineRule="auto"/>
            <w:jc w:val="center"/>
            <w:rPr>
              <w:rFonts w:ascii="Georgia" w:hAnsi="Georgia"/>
              <w:b/>
              <w:sz w:val="28"/>
            </w:rPr>
          </w:pPr>
          <w:r>
            <w:rPr>
              <w:rFonts w:ascii="Georgia" w:hAnsi="Georgia"/>
              <w:b/>
              <w:sz w:val="28"/>
            </w:rPr>
            <w:t>Student Bar Association</w:t>
          </w:r>
        </w:p>
        <w:p w14:paraId="417ED651" w14:textId="77777777" w:rsidR="004B49F3" w:rsidRPr="005C1C5F" w:rsidRDefault="004B49F3" w:rsidP="004B49F3">
          <w:pPr>
            <w:pStyle w:val="Header"/>
            <w:jc w:val="center"/>
            <w:rPr>
              <w:rFonts w:ascii="Georgia" w:hAnsi="Georgia"/>
              <w:b/>
              <w:sz w:val="28"/>
            </w:rPr>
          </w:pPr>
          <w:r>
            <w:rPr>
              <w:rFonts w:ascii="Georgia" w:hAnsi="Georgia"/>
              <w:b/>
              <w:sz w:val="28"/>
            </w:rPr>
            <w:t>2021 - 2022</w:t>
          </w:r>
        </w:p>
      </w:tc>
      <w:tc>
        <w:tcPr>
          <w:tcW w:w="3340" w:type="dxa"/>
        </w:tcPr>
        <w:p w14:paraId="39F0C648" w14:textId="77777777" w:rsidR="004B49F3" w:rsidRDefault="004B49F3" w:rsidP="004B49F3">
          <w:pPr>
            <w:pStyle w:val="Header"/>
            <w:tabs>
              <w:tab w:val="center" w:pos="1562"/>
              <w:tab w:val="right" w:pos="3124"/>
            </w:tabs>
            <w:spacing w:line="256" w:lineRule="auto"/>
            <w:rPr>
              <w:rFonts w:ascii="Georgia" w:hAnsi="Georgia"/>
              <w:sz w:val="16"/>
            </w:rPr>
          </w:pPr>
          <w:r>
            <w:rPr>
              <w:rFonts w:ascii="Georgia" w:hAnsi="Georgia"/>
              <w:sz w:val="16"/>
            </w:rPr>
            <w:tab/>
            <w:t xml:space="preserve">            Nicole Blanchard, </w:t>
          </w:r>
          <w:r>
            <w:rPr>
              <w:rFonts w:ascii="Georgia" w:hAnsi="Georgia"/>
              <w:i/>
              <w:sz w:val="16"/>
            </w:rPr>
            <w:t>Executive Director</w:t>
          </w:r>
        </w:p>
        <w:p w14:paraId="64F37E5D"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Melba Martin, </w:t>
          </w:r>
          <w:r>
            <w:rPr>
              <w:rFonts w:ascii="Georgia" w:hAnsi="Georgia"/>
              <w:i/>
              <w:sz w:val="16"/>
            </w:rPr>
            <w:t>Elections Commissioner</w:t>
          </w:r>
        </w:p>
        <w:p w14:paraId="6C439731"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Brendan Horton, </w:t>
          </w:r>
          <w:r>
            <w:rPr>
              <w:rFonts w:ascii="Georgia" w:hAnsi="Georgia"/>
              <w:i/>
              <w:sz w:val="16"/>
            </w:rPr>
            <w:t>Director of Events</w:t>
          </w:r>
        </w:p>
        <w:p w14:paraId="780C11BB" w14:textId="77777777" w:rsidR="004B49F3" w:rsidRDefault="004B49F3" w:rsidP="004B49F3">
          <w:pPr>
            <w:pStyle w:val="Header"/>
            <w:spacing w:line="256" w:lineRule="auto"/>
            <w:jc w:val="right"/>
            <w:rPr>
              <w:rFonts w:ascii="Georgia" w:hAnsi="Georgia"/>
              <w:i/>
              <w:sz w:val="16"/>
            </w:rPr>
          </w:pPr>
          <w:r>
            <w:rPr>
              <w:rFonts w:ascii="Georgia" w:hAnsi="Georgia"/>
              <w:sz w:val="16"/>
            </w:rPr>
            <w:t xml:space="preserve">Wai- Lin Danieley, </w:t>
          </w:r>
          <w:r>
            <w:rPr>
              <w:rFonts w:ascii="Georgia" w:hAnsi="Georgia"/>
              <w:i/>
              <w:sz w:val="16"/>
            </w:rPr>
            <w:t>Community Service Liaison</w:t>
          </w:r>
        </w:p>
        <w:p w14:paraId="02113889" w14:textId="77777777" w:rsidR="004B49F3" w:rsidRDefault="004B49F3" w:rsidP="004B49F3">
          <w:pPr>
            <w:pStyle w:val="Header"/>
            <w:spacing w:line="256" w:lineRule="auto"/>
            <w:jc w:val="right"/>
            <w:rPr>
              <w:rFonts w:ascii="Georgia" w:hAnsi="Georgia"/>
              <w:i/>
              <w:sz w:val="16"/>
            </w:rPr>
          </w:pPr>
          <w:r>
            <w:rPr>
              <w:rFonts w:ascii="Georgia" w:hAnsi="Georgia"/>
              <w:iCs/>
              <w:sz w:val="16"/>
            </w:rPr>
            <w:t>Cole Harrell- Morris,</w:t>
          </w:r>
          <w:r>
            <w:rPr>
              <w:rFonts w:ascii="Georgia" w:hAnsi="Georgia"/>
              <w:i/>
              <w:sz w:val="16"/>
            </w:rPr>
            <w:t xml:space="preserve"> SGA Senator</w:t>
          </w:r>
        </w:p>
        <w:p w14:paraId="69B28E26" w14:textId="77777777" w:rsidR="004B49F3" w:rsidRDefault="004B49F3" w:rsidP="004B49F3">
          <w:pPr>
            <w:pStyle w:val="Header"/>
            <w:spacing w:line="256" w:lineRule="auto"/>
            <w:jc w:val="right"/>
            <w:rPr>
              <w:rFonts w:ascii="Georgia" w:hAnsi="Georgia"/>
              <w:i/>
              <w:sz w:val="16"/>
            </w:rPr>
          </w:pPr>
          <w:r w:rsidRPr="0087770D">
            <w:rPr>
              <w:rFonts w:ascii="Georgia" w:hAnsi="Georgia"/>
              <w:iCs/>
              <w:sz w:val="16"/>
            </w:rPr>
            <w:t>Molly Cook</w:t>
          </w:r>
          <w:r>
            <w:rPr>
              <w:rFonts w:ascii="Georgia" w:hAnsi="Georgia"/>
              <w:i/>
              <w:sz w:val="16"/>
            </w:rPr>
            <w:t>, Director of Marketing</w:t>
          </w:r>
        </w:p>
        <w:p w14:paraId="0204325C" w14:textId="77777777" w:rsidR="004B49F3" w:rsidRDefault="004B49F3" w:rsidP="004B49F3">
          <w:pPr>
            <w:pStyle w:val="Header"/>
            <w:spacing w:line="256" w:lineRule="auto"/>
            <w:jc w:val="right"/>
            <w:rPr>
              <w:rFonts w:ascii="Georgia" w:hAnsi="Georgia"/>
              <w:i/>
              <w:sz w:val="16"/>
            </w:rPr>
          </w:pPr>
          <w:r>
            <w:rPr>
              <w:rFonts w:ascii="Georgia" w:hAnsi="Georgia"/>
              <w:i/>
              <w:sz w:val="16"/>
            </w:rPr>
            <w:t xml:space="preserve"> </w:t>
          </w:r>
        </w:p>
        <w:p w14:paraId="760CA2C6" w14:textId="77777777" w:rsidR="004B49F3" w:rsidRDefault="004B49F3" w:rsidP="004B49F3">
          <w:pPr>
            <w:pStyle w:val="Header"/>
            <w:spacing w:line="256" w:lineRule="auto"/>
            <w:jc w:val="right"/>
            <w:rPr>
              <w:rFonts w:ascii="Georgia" w:hAnsi="Georgia"/>
              <w:sz w:val="16"/>
            </w:rPr>
          </w:pPr>
          <w:r>
            <w:rPr>
              <w:rFonts w:ascii="Georgia" w:hAnsi="Georgia"/>
              <w:i/>
              <w:sz w:val="16"/>
            </w:rPr>
            <w:t>Address</w:t>
          </w:r>
        </w:p>
        <w:p w14:paraId="5DCD7E57" w14:textId="77777777" w:rsidR="004B49F3" w:rsidRDefault="004B49F3" w:rsidP="004B49F3">
          <w:pPr>
            <w:pStyle w:val="Header"/>
            <w:spacing w:line="256" w:lineRule="auto"/>
            <w:jc w:val="right"/>
            <w:rPr>
              <w:rFonts w:ascii="Georgia" w:hAnsi="Georgia"/>
              <w:sz w:val="16"/>
            </w:rPr>
          </w:pPr>
          <w:r>
            <w:rPr>
              <w:rFonts w:ascii="Georgia" w:hAnsi="Georgia"/>
              <w:sz w:val="16"/>
            </w:rPr>
            <w:t>1 North Front Street</w:t>
          </w:r>
        </w:p>
        <w:p w14:paraId="2F74BC7A" w14:textId="77777777" w:rsidR="004B49F3" w:rsidRDefault="004B49F3" w:rsidP="004B49F3">
          <w:pPr>
            <w:pStyle w:val="Header"/>
            <w:spacing w:line="256" w:lineRule="auto"/>
            <w:jc w:val="right"/>
            <w:rPr>
              <w:rFonts w:ascii="Georgia" w:hAnsi="Georgia"/>
              <w:sz w:val="16"/>
            </w:rPr>
          </w:pPr>
          <w:r>
            <w:rPr>
              <w:rFonts w:ascii="Georgia" w:hAnsi="Georgia"/>
              <w:sz w:val="16"/>
            </w:rPr>
            <w:t>Memphis, Tennessee 38103</w:t>
          </w:r>
        </w:p>
        <w:p w14:paraId="2C6F6B3D" w14:textId="77777777" w:rsidR="004B49F3" w:rsidRPr="009643D6" w:rsidRDefault="004B49F3" w:rsidP="004B49F3">
          <w:pPr>
            <w:pStyle w:val="Header"/>
            <w:jc w:val="right"/>
            <w:rPr>
              <w:rFonts w:ascii="Georgia" w:hAnsi="Georgia"/>
              <w:i/>
              <w:sz w:val="16"/>
            </w:rPr>
          </w:pPr>
        </w:p>
      </w:tc>
    </w:tr>
  </w:tbl>
  <w:p w14:paraId="07CCC897" w14:textId="2C51EA78" w:rsidR="008976C2" w:rsidRDefault="008976C2" w:rsidP="007F3B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6F85" w14:textId="77777777" w:rsidR="008976C2" w:rsidRDefault="0089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64"/>
    <w:rsid w:val="00017A2F"/>
    <w:rsid w:val="00043CCA"/>
    <w:rsid w:val="00113CB3"/>
    <w:rsid w:val="00163609"/>
    <w:rsid w:val="001B11EC"/>
    <w:rsid w:val="001E2B84"/>
    <w:rsid w:val="00276AE6"/>
    <w:rsid w:val="00295B3A"/>
    <w:rsid w:val="002A60BC"/>
    <w:rsid w:val="00336AB1"/>
    <w:rsid w:val="003D4324"/>
    <w:rsid w:val="00442158"/>
    <w:rsid w:val="00446209"/>
    <w:rsid w:val="00493AE8"/>
    <w:rsid w:val="004A042D"/>
    <w:rsid w:val="004B12BA"/>
    <w:rsid w:val="004B49F3"/>
    <w:rsid w:val="004D12FA"/>
    <w:rsid w:val="004D217A"/>
    <w:rsid w:val="004D2206"/>
    <w:rsid w:val="00517434"/>
    <w:rsid w:val="005269F8"/>
    <w:rsid w:val="0053627A"/>
    <w:rsid w:val="005B4F8A"/>
    <w:rsid w:val="005E791E"/>
    <w:rsid w:val="005F3D33"/>
    <w:rsid w:val="00603F77"/>
    <w:rsid w:val="006077BD"/>
    <w:rsid w:val="006212FA"/>
    <w:rsid w:val="00634A1F"/>
    <w:rsid w:val="00642D75"/>
    <w:rsid w:val="006B3994"/>
    <w:rsid w:val="006F2BCF"/>
    <w:rsid w:val="00765348"/>
    <w:rsid w:val="00797BF9"/>
    <w:rsid w:val="007B51E0"/>
    <w:rsid w:val="007F3B64"/>
    <w:rsid w:val="008151D0"/>
    <w:rsid w:val="00876815"/>
    <w:rsid w:val="008976C2"/>
    <w:rsid w:val="008B183B"/>
    <w:rsid w:val="008C4C06"/>
    <w:rsid w:val="0092693B"/>
    <w:rsid w:val="00954736"/>
    <w:rsid w:val="009635A0"/>
    <w:rsid w:val="00972EC0"/>
    <w:rsid w:val="009A66E3"/>
    <w:rsid w:val="00A00CC8"/>
    <w:rsid w:val="00A216BD"/>
    <w:rsid w:val="00A24980"/>
    <w:rsid w:val="00A306A8"/>
    <w:rsid w:val="00A36EA6"/>
    <w:rsid w:val="00A43498"/>
    <w:rsid w:val="00A54AD2"/>
    <w:rsid w:val="00A71419"/>
    <w:rsid w:val="00A97E96"/>
    <w:rsid w:val="00AC5AD2"/>
    <w:rsid w:val="00B36C2E"/>
    <w:rsid w:val="00B40103"/>
    <w:rsid w:val="00B5241E"/>
    <w:rsid w:val="00B56E52"/>
    <w:rsid w:val="00B60F0D"/>
    <w:rsid w:val="00B63ED3"/>
    <w:rsid w:val="00B67002"/>
    <w:rsid w:val="00B822CB"/>
    <w:rsid w:val="00BF35BA"/>
    <w:rsid w:val="00C43876"/>
    <w:rsid w:val="00C7580E"/>
    <w:rsid w:val="00CD451B"/>
    <w:rsid w:val="00D6425C"/>
    <w:rsid w:val="00E07D54"/>
    <w:rsid w:val="00EA3DE0"/>
    <w:rsid w:val="00ED246D"/>
    <w:rsid w:val="00EF17FF"/>
    <w:rsid w:val="00F56822"/>
    <w:rsid w:val="00F8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1CF4B"/>
  <w15:chartTrackingRefBased/>
  <w15:docId w15:val="{FE147A24-AB0C-4ABF-B28D-897714A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64"/>
  </w:style>
  <w:style w:type="paragraph" w:styleId="Footer">
    <w:name w:val="footer"/>
    <w:basedOn w:val="Normal"/>
    <w:link w:val="FooterChar"/>
    <w:uiPriority w:val="99"/>
    <w:unhideWhenUsed/>
    <w:rsid w:val="007F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B64"/>
  </w:style>
  <w:style w:type="paragraph" w:styleId="FootnoteText">
    <w:name w:val="footnote text"/>
    <w:basedOn w:val="Normal"/>
    <w:link w:val="FootnoteTextChar"/>
    <w:uiPriority w:val="99"/>
    <w:unhideWhenUsed/>
    <w:rsid w:val="00017A2F"/>
    <w:pPr>
      <w:spacing w:after="0" w:line="240" w:lineRule="auto"/>
    </w:pPr>
    <w:rPr>
      <w:sz w:val="24"/>
      <w:szCs w:val="24"/>
    </w:rPr>
  </w:style>
  <w:style w:type="character" w:customStyle="1" w:styleId="FootnoteTextChar">
    <w:name w:val="Footnote Text Char"/>
    <w:basedOn w:val="DefaultParagraphFont"/>
    <w:link w:val="FootnoteText"/>
    <w:uiPriority w:val="99"/>
    <w:rsid w:val="00017A2F"/>
    <w:rPr>
      <w:sz w:val="24"/>
      <w:szCs w:val="24"/>
    </w:rPr>
  </w:style>
  <w:style w:type="character" w:styleId="FootnoteReference">
    <w:name w:val="footnote reference"/>
    <w:basedOn w:val="DefaultParagraphFont"/>
    <w:uiPriority w:val="99"/>
    <w:unhideWhenUsed/>
    <w:rsid w:val="00017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A33D1A-0BE7-2247-8CF9-71F5F637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Kaitlyn Cornett</dc:creator>
  <cp:keywords/>
  <dc:description/>
  <cp:lastModifiedBy>Mckinney, Sara</cp:lastModifiedBy>
  <cp:revision>2</cp:revision>
  <dcterms:created xsi:type="dcterms:W3CDTF">2022-03-28T19:19:00Z</dcterms:created>
  <dcterms:modified xsi:type="dcterms:W3CDTF">2022-03-28T19:19:00Z</dcterms:modified>
</cp:coreProperties>
</file>